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72202897" w:rsidR="00B736C9" w:rsidRPr="00F601DB" w:rsidRDefault="005B12AB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#110</w:t>
      </w:r>
      <w:r w:rsidR="006C290D">
        <w:rPr>
          <w:b/>
          <w:noProof/>
          <w:sz w:val="24"/>
        </w:rPr>
        <w:t>-e</w:t>
      </w:r>
      <w:r w:rsidR="00B736C9" w:rsidRPr="00285EB2">
        <w:rPr>
          <w:b/>
          <w:i/>
          <w:noProof/>
          <w:sz w:val="28"/>
        </w:rPr>
        <w:tab/>
      </w:r>
      <w:r w:rsidR="00B736C9" w:rsidRPr="00294347">
        <w:rPr>
          <w:b/>
          <w:noProof/>
          <w:sz w:val="24"/>
        </w:rPr>
        <w:t>R2-</w:t>
      </w:r>
      <w:r w:rsidR="003E6D61">
        <w:rPr>
          <w:b/>
          <w:noProof/>
          <w:sz w:val="24"/>
        </w:rPr>
        <w:t>20</w:t>
      </w:r>
      <w:r w:rsidR="004809A4">
        <w:rPr>
          <w:b/>
          <w:noProof/>
          <w:sz w:val="24"/>
        </w:rPr>
        <w:t>05012</w:t>
      </w:r>
    </w:p>
    <w:p w14:paraId="14EE0091" w14:textId="2C7D5E19" w:rsidR="00B736C9" w:rsidRDefault="006C290D" w:rsidP="003E6D61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738AE">
        <w:rPr>
          <w:b/>
          <w:noProof/>
          <w:sz w:val="24"/>
        </w:rPr>
        <w:t xml:space="preserve">, </w:t>
      </w:r>
      <w:r w:rsidR="005B12AB">
        <w:rPr>
          <w:b/>
          <w:noProof/>
          <w:sz w:val="24"/>
        </w:rPr>
        <w:t>1</w:t>
      </w:r>
      <w:r w:rsidR="005B12AB" w:rsidRPr="005B12AB">
        <w:rPr>
          <w:b/>
          <w:noProof/>
          <w:sz w:val="24"/>
          <w:vertAlign w:val="superscript"/>
        </w:rPr>
        <w:t>st</w:t>
      </w:r>
      <w:r w:rsidR="005B12AB">
        <w:rPr>
          <w:b/>
          <w:noProof/>
          <w:sz w:val="24"/>
        </w:rPr>
        <w:t xml:space="preserve"> - 12</w:t>
      </w:r>
      <w:r w:rsidR="00294347" w:rsidRPr="00294347">
        <w:rPr>
          <w:b/>
          <w:noProof/>
          <w:sz w:val="24"/>
          <w:vertAlign w:val="superscript"/>
        </w:rPr>
        <w:t>th</w:t>
      </w:r>
      <w:r w:rsidR="00294347">
        <w:rPr>
          <w:b/>
          <w:noProof/>
          <w:sz w:val="24"/>
        </w:rPr>
        <w:t xml:space="preserve"> </w:t>
      </w:r>
      <w:r w:rsidR="005B12AB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A5F6E">
        <w:rPr>
          <w:b/>
          <w:noProof/>
          <w:sz w:val="24"/>
        </w:rPr>
        <w:tab/>
      </w:r>
    </w:p>
    <w:p w14:paraId="099878DF" w14:textId="60EDA4ED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5B12AB">
        <w:rPr>
          <w:rFonts w:eastAsia="MS Mincho"/>
          <w:b/>
          <w:noProof/>
          <w:sz w:val="24"/>
          <w:lang w:val="en-US" w:eastAsia="en-US"/>
        </w:rPr>
        <w:t>4.</w:t>
      </w:r>
      <w:r w:rsidR="00B5753C">
        <w:rPr>
          <w:rFonts w:eastAsia="MS Mincho"/>
          <w:b/>
          <w:noProof/>
          <w:sz w:val="24"/>
          <w:lang w:val="en-US" w:eastAsia="en-US"/>
        </w:rPr>
        <w:t>1.</w:t>
      </w:r>
      <w:r w:rsidR="005B12AB">
        <w:rPr>
          <w:rFonts w:eastAsia="MS Mincho"/>
          <w:b/>
          <w:noProof/>
          <w:sz w:val="24"/>
          <w:lang w:val="en-US" w:eastAsia="en-US"/>
        </w:rPr>
        <w:t>1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7343FADB" w14:textId="47DF22BD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5B12AB">
        <w:rPr>
          <w:rFonts w:eastAsia="MS Mincho"/>
          <w:b/>
          <w:noProof/>
          <w:sz w:val="24"/>
          <w:lang w:val="en-US" w:eastAsia="en-US"/>
        </w:rPr>
        <w:t>Discussion on eNB knowledge of UE Radio paging capability when UE is in RRC_CONNECTED mode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68515F36" w14:textId="74DFFB52" w:rsidR="005B12AB" w:rsidRDefault="005B12AB" w:rsidP="005B12AB">
      <w:pPr>
        <w:rPr>
          <w:lang w:eastAsia="ko-KR"/>
        </w:rPr>
      </w:pPr>
      <w:r>
        <w:rPr>
          <w:lang w:val="en-US" w:eastAsia="en-US"/>
        </w:rPr>
        <w:t xml:space="preserve">SA2 has sent a reply LS on assistance indication for WUS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_Ref40177532 \r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rPr>
          <w:lang w:val="en-US" w:eastAsia="en-US"/>
        </w:rPr>
        <w:t>[1]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 xml:space="preserve"> indicating that </w:t>
      </w:r>
      <w:r>
        <w:rPr>
          <w:lang w:eastAsia="ko-KR"/>
        </w:rPr>
        <w:t xml:space="preserve">SA2 has agreed CRs which </w:t>
      </w:r>
      <w:r w:rsidRPr="000262E6">
        <w:rPr>
          <w:lang w:eastAsia="ko-KR"/>
        </w:rPr>
        <w:t>restrict</w:t>
      </w:r>
      <w:r>
        <w:rPr>
          <w:lang w:eastAsia="ko-KR"/>
        </w:rPr>
        <w:t xml:space="preserve"> the use of WUS</w:t>
      </w:r>
      <w:r w:rsidRPr="000262E6">
        <w:rPr>
          <w:lang w:eastAsia="ko-KR"/>
        </w:rPr>
        <w:t xml:space="preserve"> to the last used cell</w:t>
      </w:r>
      <w:r>
        <w:rPr>
          <w:lang w:eastAsia="ko-KR"/>
        </w:rPr>
        <w:t>.</w:t>
      </w:r>
    </w:p>
    <w:p w14:paraId="2C70A07B" w14:textId="4FB95FBD" w:rsidR="005B12AB" w:rsidRDefault="005B12AB" w:rsidP="005B12AB">
      <w:r>
        <w:rPr>
          <w:lang w:eastAsia="ko-KR"/>
        </w:rPr>
        <w:t xml:space="preserve">The CRs are based on the assumption that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will be able to determine, while a UE is in connected mode, whether the UE supports WUS, based on </w:t>
      </w:r>
      <w:r w:rsidRPr="008D0EDE">
        <w:t>UE Radio Capability</w:t>
      </w:r>
      <w:r>
        <w:t xml:space="preserve"> information provided to the </w:t>
      </w:r>
      <w:proofErr w:type="spellStart"/>
      <w:r>
        <w:t>eNB</w:t>
      </w:r>
      <w:proofErr w:type="spellEnd"/>
      <w:r>
        <w:t xml:space="preserve"> from the MME. SA2 asks RA2/RAN3 to confirm this is possible for all types of UE that support WUS.</w:t>
      </w:r>
    </w:p>
    <w:tbl>
      <w:tblPr>
        <w:tblW w:w="10155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5B12AB" w14:paraId="782B0C58" w14:textId="77777777" w:rsidTr="005B12AB">
        <w:trPr>
          <w:trHeight w:val="1856"/>
        </w:trPr>
        <w:tc>
          <w:tcPr>
            <w:tcW w:w="10155" w:type="dxa"/>
          </w:tcPr>
          <w:p w14:paraId="6ACCD7D6" w14:textId="77777777" w:rsidR="005B12AB" w:rsidRDefault="005B12AB" w:rsidP="005B12AB">
            <w:pPr>
              <w:ind w:left="166"/>
              <w:rPr>
                <w:lang w:eastAsia="ko-KR"/>
              </w:rPr>
            </w:pPr>
            <w:r w:rsidRPr="004A1524">
              <w:rPr>
                <w:lang w:eastAsia="ko-KR"/>
              </w:rPr>
              <w:t xml:space="preserve">SA2 thanks </w:t>
            </w:r>
            <w:r>
              <w:rPr>
                <w:lang w:eastAsia="ko-KR"/>
              </w:rPr>
              <w:t xml:space="preserve">RAN3 for the LS on </w:t>
            </w:r>
            <w:r w:rsidRPr="009B45CD">
              <w:rPr>
                <w:lang w:eastAsia="ko-KR"/>
              </w:rPr>
              <w:t>assistance indication for WUS</w:t>
            </w:r>
            <w:r>
              <w:rPr>
                <w:lang w:eastAsia="ko-KR"/>
              </w:rPr>
              <w:t xml:space="preserve"> and would like to provide the following feedback.</w:t>
            </w:r>
          </w:p>
          <w:p w14:paraId="772C88CC" w14:textId="77777777" w:rsidR="005B12AB" w:rsidRDefault="005B12AB" w:rsidP="005B12AB">
            <w:pPr>
              <w:ind w:left="166"/>
              <w:rPr>
                <w:lang w:eastAsia="ko-KR"/>
              </w:rPr>
            </w:pPr>
            <w:r>
              <w:rPr>
                <w:lang w:eastAsia="ko-KR"/>
              </w:rPr>
              <w:t xml:space="preserve">SA2 has agreed the attached CRs which </w:t>
            </w:r>
            <w:r w:rsidRPr="000262E6">
              <w:rPr>
                <w:lang w:eastAsia="ko-KR"/>
              </w:rPr>
              <w:t>restrict</w:t>
            </w:r>
            <w:r>
              <w:rPr>
                <w:lang w:eastAsia="ko-KR"/>
              </w:rPr>
              <w:t xml:space="preserve"> the use of WUS</w:t>
            </w:r>
            <w:r w:rsidRPr="000262E6">
              <w:rPr>
                <w:lang w:eastAsia="ko-KR"/>
              </w:rPr>
              <w:t xml:space="preserve"> to the last used cell (the cell in which the UE’s RRC connection was last released) by </w:t>
            </w:r>
            <w:proofErr w:type="spellStart"/>
            <w:r w:rsidRPr="000262E6">
              <w:rPr>
                <w:lang w:eastAsia="ko-KR"/>
              </w:rPr>
              <w:t>eNB</w:t>
            </w:r>
            <w:proofErr w:type="spellEnd"/>
            <w:r w:rsidRPr="000262E6">
              <w:rPr>
                <w:lang w:eastAsia="ko-KR"/>
              </w:rPr>
              <w:t xml:space="preserve"> and UE</w:t>
            </w:r>
            <w:r>
              <w:rPr>
                <w:lang w:eastAsia="ko-KR"/>
              </w:rPr>
              <w:t xml:space="preserve"> while avoiding the issues that </w:t>
            </w:r>
            <w:r w:rsidRPr="001A51D0">
              <w:rPr>
                <w:lang w:eastAsia="ko-KR"/>
              </w:rPr>
              <w:t>RAN3</w:t>
            </w:r>
            <w:r>
              <w:rPr>
                <w:lang w:eastAsia="ko-KR"/>
              </w:rPr>
              <w:t xml:space="preserve"> raised in </w:t>
            </w:r>
            <w:r w:rsidRPr="000262E6">
              <w:rPr>
                <w:lang w:eastAsia="ko-KR"/>
              </w:rPr>
              <w:t>R3-201397</w:t>
            </w:r>
            <w:r>
              <w:rPr>
                <w:lang w:eastAsia="ko-KR"/>
              </w:rPr>
              <w:t>.</w:t>
            </w:r>
          </w:p>
          <w:p w14:paraId="77AE6379" w14:textId="6E59316F" w:rsidR="005B12AB" w:rsidRDefault="005B12AB" w:rsidP="005B12AB">
            <w:pPr>
              <w:ind w:left="166"/>
              <w:rPr>
                <w:lang w:eastAsia="ko-KR"/>
              </w:rPr>
            </w:pPr>
            <w:r w:rsidRPr="005B12AB">
              <w:rPr>
                <w:highlight w:val="yellow"/>
                <w:lang w:eastAsia="ko-KR"/>
              </w:rPr>
              <w:t xml:space="preserve">SA2 has assumed that the </w:t>
            </w:r>
            <w:proofErr w:type="spellStart"/>
            <w:r w:rsidRPr="005B12AB">
              <w:rPr>
                <w:highlight w:val="yellow"/>
                <w:lang w:eastAsia="ko-KR"/>
              </w:rPr>
              <w:t>eNB</w:t>
            </w:r>
            <w:proofErr w:type="spellEnd"/>
            <w:r w:rsidRPr="005B12AB">
              <w:rPr>
                <w:highlight w:val="yellow"/>
                <w:lang w:eastAsia="ko-KR"/>
              </w:rPr>
              <w:t xml:space="preserve"> will be able to determine, while a UE is in connected mode, whether the UE supports WUS, based on </w:t>
            </w:r>
            <w:r w:rsidRPr="005B12AB">
              <w:rPr>
                <w:highlight w:val="yellow"/>
              </w:rPr>
              <w:t xml:space="preserve">UE Radio Capability information provided to the </w:t>
            </w:r>
            <w:proofErr w:type="spellStart"/>
            <w:r w:rsidRPr="005B12AB">
              <w:rPr>
                <w:highlight w:val="yellow"/>
              </w:rPr>
              <w:t>eNB</w:t>
            </w:r>
            <w:proofErr w:type="spellEnd"/>
            <w:r w:rsidRPr="005B12AB">
              <w:rPr>
                <w:highlight w:val="yellow"/>
              </w:rPr>
              <w:t xml:space="preserve"> from the MME. If this is not possible for all types of UE that support WUS, then SA2 asks RAN2/RAN3 to inform SA2 so SA2 can update their specifications accordingly.</w:t>
            </w:r>
          </w:p>
        </w:tc>
      </w:tr>
    </w:tbl>
    <w:p w14:paraId="250EC086" w14:textId="77777777" w:rsidR="005B12AB" w:rsidRDefault="005B12AB" w:rsidP="005B12AB">
      <w:pPr>
        <w:rPr>
          <w:lang w:val="en-US" w:eastAsia="en-US"/>
        </w:rPr>
      </w:pPr>
    </w:p>
    <w:p w14:paraId="4CE6115B" w14:textId="05EDF71F" w:rsidR="005B12AB" w:rsidRPr="005B12AB" w:rsidRDefault="005B12AB" w:rsidP="005B12AB">
      <w:pPr>
        <w:rPr>
          <w:lang w:val="en-US" w:eastAsia="en-US"/>
        </w:rPr>
      </w:pPr>
      <w:r>
        <w:rPr>
          <w:lang w:val="en-US" w:eastAsia="en-US"/>
        </w:rPr>
        <w:t xml:space="preserve">In this document, we discuss whether </w:t>
      </w:r>
      <w:r w:rsidR="00323778">
        <w:rPr>
          <w:lang w:val="en-US" w:eastAsia="en-US"/>
        </w:rPr>
        <w:t>SA2 assumption</w:t>
      </w:r>
      <w:r>
        <w:rPr>
          <w:lang w:val="en-US" w:eastAsia="en-US"/>
        </w:rPr>
        <w:t xml:space="preserve"> is </w:t>
      </w:r>
      <w:r w:rsidR="00F0093F">
        <w:rPr>
          <w:lang w:val="en-US" w:eastAsia="en-US"/>
        </w:rPr>
        <w:t>always correct</w:t>
      </w:r>
      <w:r>
        <w:rPr>
          <w:lang w:val="en-US" w:eastAsia="en-US"/>
        </w:rPr>
        <w:t>.</w:t>
      </w:r>
    </w:p>
    <w:p w14:paraId="3DAC20D5" w14:textId="3F83E98D" w:rsidR="00913D67" w:rsidRDefault="000308B7" w:rsidP="007D569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1D99520" w14:textId="617271A5" w:rsidR="00F0093F" w:rsidRPr="00F0093F" w:rsidRDefault="00BB7353" w:rsidP="00BB7353">
      <w:pPr>
        <w:pStyle w:val="Heading2"/>
        <w:rPr>
          <w:lang w:val="en-US"/>
        </w:rPr>
      </w:pPr>
      <w:r>
        <w:rPr>
          <w:lang w:val="en-US"/>
        </w:rPr>
        <w:t xml:space="preserve">UE Radio </w:t>
      </w:r>
      <w:r w:rsidR="00F0093F" w:rsidRPr="00F0093F">
        <w:rPr>
          <w:lang w:val="en-US"/>
        </w:rPr>
        <w:t>Capability transport on S1-AP interface</w:t>
      </w:r>
    </w:p>
    <w:p w14:paraId="4AD0F557" w14:textId="5CFF6DED" w:rsidR="005578C8" w:rsidRDefault="00F0093F" w:rsidP="00F0093F">
      <w:r>
        <w:t xml:space="preserve">On the S1AP interface </w:t>
      </w:r>
      <w:r>
        <w:fldChar w:fldCharType="begin"/>
      </w:r>
      <w:r>
        <w:instrText xml:space="preserve"> REF _Ref40188000 \r \h </w:instrText>
      </w:r>
      <w:r>
        <w:fldChar w:fldCharType="separate"/>
      </w:r>
      <w:r>
        <w:t>[4]</w:t>
      </w:r>
      <w:r>
        <w:fldChar w:fldCharType="end"/>
      </w:r>
      <w:r>
        <w:t>, the UE radio</w:t>
      </w:r>
      <w:r w:rsidR="00B5753C">
        <w:t xml:space="preserve"> access</w:t>
      </w:r>
      <w:r>
        <w:t xml:space="preserve"> capability </w:t>
      </w:r>
      <w:r w:rsidR="00B5753C">
        <w:t>is</w:t>
      </w:r>
      <w:r>
        <w:t xml:space="preserve"> transported in IE </w:t>
      </w:r>
      <w:r w:rsidRPr="00F0093F">
        <w:rPr>
          <w:i/>
          <w:iCs/>
        </w:rPr>
        <w:t xml:space="preserve">UE Radio Capability </w:t>
      </w:r>
      <w:r w:rsidRPr="00F0093F">
        <w:rPr>
          <w:iCs/>
        </w:rPr>
        <w:t>in the following messages</w:t>
      </w:r>
      <w:r w:rsidR="00B5753C">
        <w:rPr>
          <w:iCs/>
        </w:rPr>
        <w:t>:</w:t>
      </w:r>
    </w:p>
    <w:p w14:paraId="04E57B97" w14:textId="392208C6" w:rsidR="00F0093F" w:rsidRDefault="00F0093F" w:rsidP="00B5753C">
      <w:pPr>
        <w:pStyle w:val="ListParagraph"/>
        <w:numPr>
          <w:ilvl w:val="0"/>
          <w:numId w:val="23"/>
        </w:numPr>
        <w:ind w:left="357" w:hanging="357"/>
        <w:contextualSpacing w:val="0"/>
      </w:pPr>
      <w:r>
        <w:t xml:space="preserve">From the </w:t>
      </w:r>
      <w:proofErr w:type="spellStart"/>
      <w:r>
        <w:t>eNB</w:t>
      </w:r>
      <w:proofErr w:type="spellEnd"/>
      <w:r>
        <w:t xml:space="preserve"> to the MME: in UE CAPABILITY INFO INDICATION </w:t>
      </w:r>
    </w:p>
    <w:p w14:paraId="22622928" w14:textId="4F30762D" w:rsidR="00F0093F" w:rsidRDefault="00F0093F" w:rsidP="00B5753C">
      <w:pPr>
        <w:pStyle w:val="ListParagraph"/>
        <w:numPr>
          <w:ilvl w:val="0"/>
          <w:numId w:val="22"/>
        </w:numPr>
        <w:ind w:left="357" w:hanging="357"/>
        <w:contextualSpacing w:val="0"/>
      </w:pPr>
      <w:r>
        <w:t xml:space="preserve">From the MME to the </w:t>
      </w:r>
      <w:proofErr w:type="spellStart"/>
      <w:r>
        <w:t>eNB</w:t>
      </w:r>
      <w:proofErr w:type="spellEnd"/>
      <w:r>
        <w:t xml:space="preserve">:  in INITIAL CONTEXT SETUP RESPONSE, CONNECTION ESTABLISHMENT INDICATION, UE INFORMATION TRANSFER, DOWNLINK NAS TRANSPORT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0093F" w:rsidRPr="00567372" w14:paraId="51AA42B5" w14:textId="77777777" w:rsidTr="00CE0D24">
        <w:tc>
          <w:tcPr>
            <w:tcW w:w="2394" w:type="dxa"/>
          </w:tcPr>
          <w:p w14:paraId="64ECDF07" w14:textId="77777777" w:rsidR="00F0093F" w:rsidRPr="00567372" w:rsidRDefault="00F0093F" w:rsidP="00CE0D24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14:paraId="6E34E93B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7EE46687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B3E510A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14:paraId="40B7BA2F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36E76D6" w14:textId="77777777" w:rsidR="00F0093F" w:rsidRPr="00567372" w:rsidRDefault="00F0093F" w:rsidP="00CE0D2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FD1E0D0" w14:textId="77777777" w:rsidR="00F0093F" w:rsidRPr="00567372" w:rsidRDefault="00F0093F" w:rsidP="00CE0D2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325CDD60" w14:textId="77777777" w:rsidR="00F0093F" w:rsidRDefault="00F0093F" w:rsidP="00F0093F">
      <w:bookmarkStart w:id="0" w:name="_Toc13759572"/>
    </w:p>
    <w:p w14:paraId="2B242643" w14:textId="3B2C1EC0" w:rsidR="00F0093F" w:rsidRPr="00567372" w:rsidRDefault="00F0093F" w:rsidP="00B5753C">
      <w:r w:rsidRPr="00567372">
        <w:t>9.2.1.27</w:t>
      </w:r>
      <w:r w:rsidRPr="00567372">
        <w:tab/>
        <w:t>UE Radio Capability</w:t>
      </w:r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F0093F" w:rsidRPr="00567372" w14:paraId="4BFEAFAD" w14:textId="77777777" w:rsidTr="00CE0D24">
        <w:tc>
          <w:tcPr>
            <w:tcW w:w="2551" w:type="dxa"/>
          </w:tcPr>
          <w:p w14:paraId="24DC9615" w14:textId="77777777" w:rsidR="00F0093F" w:rsidRPr="00567372" w:rsidRDefault="00F0093F" w:rsidP="00CE0D2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D7670E1" w14:textId="77777777" w:rsidR="00F0093F" w:rsidRPr="00567372" w:rsidRDefault="00F0093F" w:rsidP="00CE0D2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03D54BFF" w14:textId="77777777" w:rsidR="00F0093F" w:rsidRPr="00567372" w:rsidRDefault="00F0093F" w:rsidP="00CE0D2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10" w:type="dxa"/>
          </w:tcPr>
          <w:p w14:paraId="28D12A77" w14:textId="77777777" w:rsidR="00F0093F" w:rsidRPr="00567372" w:rsidRDefault="00F0093F" w:rsidP="00CE0D2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7B56CCE0" w14:textId="77777777" w:rsidR="00F0093F" w:rsidRPr="00567372" w:rsidRDefault="00F0093F" w:rsidP="00CE0D2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F0093F" w:rsidRPr="00567372" w14:paraId="4F8FECD2" w14:textId="77777777" w:rsidTr="00CE0D24">
        <w:tc>
          <w:tcPr>
            <w:tcW w:w="2551" w:type="dxa"/>
          </w:tcPr>
          <w:p w14:paraId="04A654E5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 xml:space="preserve">UE Radio Capability </w:t>
            </w:r>
          </w:p>
        </w:tc>
        <w:tc>
          <w:tcPr>
            <w:tcW w:w="1134" w:type="dxa"/>
          </w:tcPr>
          <w:p w14:paraId="7C138EE2" w14:textId="77777777" w:rsidR="00F0093F" w:rsidRPr="00567372" w:rsidRDefault="00F0093F" w:rsidP="00CE0D24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155D6F10" w14:textId="77777777" w:rsidR="00F0093F" w:rsidRPr="00567372" w:rsidRDefault="00F0093F" w:rsidP="00CE0D2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10" w:type="dxa"/>
          </w:tcPr>
          <w:p w14:paraId="3C7A6F23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0065FA4" w14:textId="77777777" w:rsidR="00F0093F" w:rsidRPr="00567372" w:rsidRDefault="00F0093F" w:rsidP="00CE0D24">
            <w:pPr>
              <w:pStyle w:val="TAL"/>
              <w:rPr>
                <w:rFonts w:cs="Arial"/>
                <w:lang w:eastAsia="ja-JP"/>
              </w:rPr>
            </w:pPr>
            <w:r w:rsidRPr="00F0093F">
              <w:rPr>
                <w:rFonts w:cs="Arial"/>
                <w:highlight w:val="yellow"/>
                <w:lang w:eastAsia="ja-JP"/>
              </w:rPr>
              <w:t xml:space="preserve">Includes either the </w:t>
            </w:r>
            <w:proofErr w:type="spellStart"/>
            <w:r w:rsidRPr="00F0093F">
              <w:rPr>
                <w:rFonts w:cs="Arial"/>
                <w:highlight w:val="yellow"/>
                <w:lang w:eastAsia="ja-JP"/>
              </w:rPr>
              <w:t>UERadioAccessCapabilityInformation</w:t>
            </w:r>
            <w:proofErr w:type="spellEnd"/>
            <w:r w:rsidRPr="00F0093F">
              <w:rPr>
                <w:rFonts w:cs="Arial"/>
                <w:highlight w:val="yellow"/>
                <w:lang w:eastAsia="ja-JP"/>
              </w:rPr>
              <w:t xml:space="preserve"> message as defined in 10.2.2 of</w:t>
            </w:r>
            <w:r w:rsidRPr="00F0093F">
              <w:rPr>
                <w:rFonts w:cs="Arial"/>
                <w:b/>
                <w:snapToGrid w:val="0"/>
                <w:highlight w:val="yellow"/>
                <w:lang w:eastAsia="ja-JP"/>
              </w:rPr>
              <w:t xml:space="preserve"> </w:t>
            </w:r>
            <w:r w:rsidRPr="00F0093F">
              <w:rPr>
                <w:rFonts w:cs="Arial"/>
                <w:highlight w:val="yellow"/>
                <w:lang w:eastAsia="ja-JP"/>
              </w:rPr>
              <w:t xml:space="preserve">TS 36.331 [16], or the </w:t>
            </w:r>
            <w:proofErr w:type="spellStart"/>
            <w:r w:rsidRPr="00F0093F">
              <w:rPr>
                <w:rFonts w:cs="Arial"/>
                <w:i/>
                <w:highlight w:val="yellow"/>
                <w:lang w:eastAsia="ja-JP"/>
              </w:rPr>
              <w:t>UERadioAccessCapabilityInformation</w:t>
            </w:r>
            <w:proofErr w:type="spellEnd"/>
            <w:r w:rsidRPr="00F0093F">
              <w:rPr>
                <w:rFonts w:cs="Arial"/>
                <w:i/>
                <w:highlight w:val="yellow"/>
                <w:lang w:eastAsia="ja-JP"/>
              </w:rPr>
              <w:t>-NB</w:t>
            </w:r>
            <w:r w:rsidRPr="00F0093F">
              <w:rPr>
                <w:rFonts w:cs="Arial"/>
                <w:highlight w:val="yellow"/>
                <w:lang w:eastAsia="ja-JP"/>
              </w:rPr>
              <w:t xml:space="preserve"> message as defined in 10.6.2 of TS 36.331 [16].</w:t>
            </w:r>
          </w:p>
        </w:tc>
      </w:tr>
    </w:tbl>
    <w:p w14:paraId="72401D9E" w14:textId="77777777" w:rsidR="00F0093F" w:rsidRPr="000E4E7F" w:rsidRDefault="00F0093F" w:rsidP="00F0093F"/>
    <w:p w14:paraId="25481E0F" w14:textId="2836289D" w:rsidR="00BB7353" w:rsidRDefault="00F0093F" w:rsidP="00BB7353">
      <w:r w:rsidRPr="00F0093F">
        <w:rPr>
          <w:b/>
        </w:rPr>
        <w:lastRenderedPageBreak/>
        <w:t>Observation 1</w:t>
      </w:r>
      <w:r w:rsidR="00323778">
        <w:t>: T</w:t>
      </w:r>
      <w:r>
        <w:t xml:space="preserve">he UE radio </w:t>
      </w:r>
      <w:r w:rsidR="00B5753C">
        <w:t xml:space="preserve">access </w:t>
      </w:r>
      <w:r>
        <w:t xml:space="preserve">capability </w:t>
      </w:r>
      <w:r w:rsidR="00B5753C">
        <w:t>is</w:t>
      </w:r>
      <w:r>
        <w:t xml:space="preserve"> transported transparently over the S1-AP interface in </w:t>
      </w:r>
      <w:r w:rsidR="00B5753C">
        <w:t xml:space="preserve">a </w:t>
      </w:r>
      <w:r>
        <w:t xml:space="preserve">container carrying the </w:t>
      </w:r>
      <w:r w:rsidR="003F02D2">
        <w:t xml:space="preserve">inter-node </w:t>
      </w:r>
      <w:proofErr w:type="spellStart"/>
      <w:proofErr w:type="gramStart"/>
      <w:r w:rsidR="003F02D2" w:rsidRPr="00323778">
        <w:rPr>
          <w:i/>
        </w:rPr>
        <w:t>UERadioAccessCapabilityInformation</w:t>
      </w:r>
      <w:proofErr w:type="spellEnd"/>
      <w:r w:rsidR="003F02D2" w:rsidRPr="00323778">
        <w:rPr>
          <w:i/>
        </w:rPr>
        <w:t>(</w:t>
      </w:r>
      <w:proofErr w:type="gramEnd"/>
      <w:r w:rsidR="003F02D2" w:rsidRPr="00323778">
        <w:rPr>
          <w:i/>
        </w:rPr>
        <w:t>-NB)</w:t>
      </w:r>
      <w:r w:rsidR="003F02D2">
        <w:t xml:space="preserve"> message</w:t>
      </w:r>
      <w:r w:rsidR="00323778">
        <w:t>.</w:t>
      </w:r>
    </w:p>
    <w:p w14:paraId="2CC9833C" w14:textId="48CA2113" w:rsidR="00BB7353" w:rsidRDefault="003F02D2" w:rsidP="003F02D2">
      <w:pPr>
        <w:pStyle w:val="Heading2"/>
      </w:pPr>
      <w:r>
        <w:t xml:space="preserve">Contents of </w:t>
      </w:r>
      <w:proofErr w:type="spellStart"/>
      <w:r w:rsidRPr="00BB7353">
        <w:t>U</w:t>
      </w:r>
      <w:r w:rsidRPr="00323778">
        <w:rPr>
          <w:i/>
        </w:rPr>
        <w:t>ERadioAccessCapabilityInformation</w:t>
      </w:r>
      <w:proofErr w:type="spellEnd"/>
      <w:r w:rsidR="00323778" w:rsidRPr="00323778">
        <w:rPr>
          <w:i/>
        </w:rPr>
        <w:t xml:space="preserve"> </w:t>
      </w:r>
      <w:r w:rsidR="00323778">
        <w:t>message</w:t>
      </w:r>
    </w:p>
    <w:p w14:paraId="2D4D214D" w14:textId="40C0C7AE" w:rsidR="003F02D2" w:rsidRPr="00F0093F" w:rsidRDefault="003F02D2" w:rsidP="003F02D2">
      <w:r w:rsidRPr="00F0093F">
        <w:t xml:space="preserve">The </w:t>
      </w:r>
      <w:proofErr w:type="spellStart"/>
      <w:r w:rsidRPr="00323778">
        <w:rPr>
          <w:rFonts w:cs="Arial"/>
          <w:i/>
          <w:lang w:eastAsia="ja-JP"/>
        </w:rPr>
        <w:t>UERadioAccessCapabilityInformation</w:t>
      </w:r>
      <w:proofErr w:type="spellEnd"/>
      <w:r w:rsidRPr="00F0093F">
        <w:rPr>
          <w:rFonts w:cs="Arial"/>
          <w:lang w:eastAsia="ja-JP"/>
        </w:rPr>
        <w:t xml:space="preserve"> message </w:t>
      </w:r>
      <w:r w:rsidR="00694FDC">
        <w:rPr>
          <w:rFonts w:cs="Arial"/>
          <w:lang w:eastAsia="ja-JP"/>
        </w:rPr>
        <w:t>is</w:t>
      </w:r>
      <w:r w:rsidRPr="00F0093F">
        <w:rPr>
          <w:rFonts w:cs="Arial"/>
          <w:lang w:eastAsia="ja-JP"/>
        </w:rPr>
        <w:t xml:space="preserve"> defined in TS 36.331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_Ref40188517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>
        <w:rPr>
          <w:rFonts w:cs="Arial"/>
          <w:lang w:eastAsia="ja-JP"/>
        </w:rPr>
        <w:t xml:space="preserve"> [3]</w:t>
      </w:r>
      <w:r>
        <w:rPr>
          <w:rFonts w:cs="Arial"/>
          <w:lang w:eastAsia="ja-JP"/>
        </w:rPr>
        <w:fldChar w:fldCharType="end"/>
      </w:r>
      <w:r w:rsidR="00694FDC">
        <w:rPr>
          <w:rFonts w:cs="Arial"/>
          <w:lang w:eastAsia="ja-JP"/>
        </w:rPr>
        <w:t>.</w:t>
      </w:r>
      <w:r w:rsidRPr="00F0093F">
        <w:rPr>
          <w:rFonts w:cs="Arial"/>
          <w:lang w:eastAsia="ja-JP"/>
        </w:rPr>
        <w:t xml:space="preserve"> </w:t>
      </w:r>
    </w:p>
    <w:p w14:paraId="6C47F4FC" w14:textId="77777777" w:rsidR="003F02D2" w:rsidRPr="000E4E7F" w:rsidRDefault="003F02D2" w:rsidP="003F02D2">
      <w:pPr>
        <w:pStyle w:val="TH"/>
        <w:tabs>
          <w:tab w:val="left" w:pos="4820"/>
        </w:tabs>
      </w:pPr>
      <w:proofErr w:type="spellStart"/>
      <w:r w:rsidRPr="000E4E7F">
        <w:rPr>
          <w:bCs/>
          <w:i/>
          <w:iCs/>
        </w:rPr>
        <w:t>UERadioAccessCapabilityInformation</w:t>
      </w:r>
      <w:proofErr w:type="spellEnd"/>
      <w:r w:rsidRPr="000E4E7F">
        <w:t xml:space="preserve"> message</w:t>
      </w:r>
    </w:p>
    <w:p w14:paraId="1F8E638E" w14:textId="77777777" w:rsidR="003F02D2" w:rsidRPr="000E4E7F" w:rsidRDefault="003F02D2" w:rsidP="003F02D2">
      <w:pPr>
        <w:pStyle w:val="PL"/>
        <w:shd w:val="clear" w:color="auto" w:fill="E6E6E6"/>
      </w:pPr>
      <w:r w:rsidRPr="000E4E7F">
        <w:t>-- ASN1START</w:t>
      </w:r>
    </w:p>
    <w:p w14:paraId="348E09BD" w14:textId="77777777" w:rsidR="003F02D2" w:rsidRPr="000E4E7F" w:rsidRDefault="003F02D2" w:rsidP="003F02D2">
      <w:pPr>
        <w:pStyle w:val="PL"/>
        <w:shd w:val="clear" w:color="auto" w:fill="E6E6E6"/>
      </w:pPr>
    </w:p>
    <w:p w14:paraId="4818789E" w14:textId="77777777" w:rsidR="003F02D2" w:rsidRPr="000E4E7F" w:rsidRDefault="003F02D2" w:rsidP="003F02D2">
      <w:pPr>
        <w:pStyle w:val="PL"/>
        <w:shd w:val="clear" w:color="auto" w:fill="E6E6E6"/>
      </w:pPr>
      <w:r w:rsidRPr="000E4E7F">
        <w:t>UERadioAccessCapabilityInformation ::= SEQUENCE {</w:t>
      </w:r>
    </w:p>
    <w:p w14:paraId="6DD820E2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  <w:t>criticalExtensions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177275FD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  <w:t>c1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CHOICE{</w:t>
      </w:r>
    </w:p>
    <w:p w14:paraId="1D25365E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ueRadioAccessCapabilityInformation-r8</w:t>
      </w:r>
    </w:p>
    <w:p w14:paraId="37A36441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UERadioAccessCapabilityInformation-r8-IEs,</w:t>
      </w:r>
    </w:p>
    <w:p w14:paraId="1249DC9F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spare7 NULL,</w:t>
      </w:r>
    </w:p>
    <w:p w14:paraId="36A16C6B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spare6 NULL, spare5 NULL, spare4 NULL,</w:t>
      </w:r>
    </w:p>
    <w:p w14:paraId="69C92899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spare3 NULL, spare2 NULL, spare1 NULL</w:t>
      </w:r>
    </w:p>
    <w:p w14:paraId="65276CB7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3482A157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0E4E7F">
        <w:tab/>
        <w:t>criticalExtensionsFuture</w:t>
      </w:r>
      <w:r w:rsidRPr="000E4E7F">
        <w:tab/>
      </w:r>
      <w:r w:rsidRPr="000E4E7F">
        <w:tab/>
      </w:r>
      <w:r w:rsidRPr="000E4E7F">
        <w:tab/>
        <w:t>SEQUENCE {}</w:t>
      </w:r>
    </w:p>
    <w:p w14:paraId="12745FEC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  <w:t>}</w:t>
      </w:r>
    </w:p>
    <w:p w14:paraId="1590A7FE" w14:textId="77777777" w:rsidR="003F02D2" w:rsidRPr="000E4E7F" w:rsidRDefault="003F02D2" w:rsidP="003F02D2">
      <w:pPr>
        <w:pStyle w:val="PL"/>
        <w:shd w:val="clear" w:color="auto" w:fill="E6E6E6"/>
      </w:pPr>
      <w:r w:rsidRPr="000E4E7F">
        <w:t>}</w:t>
      </w:r>
    </w:p>
    <w:p w14:paraId="69898B25" w14:textId="77777777" w:rsidR="003F02D2" w:rsidRPr="000E4E7F" w:rsidRDefault="003F02D2" w:rsidP="003F02D2">
      <w:pPr>
        <w:pStyle w:val="PL"/>
        <w:shd w:val="clear" w:color="auto" w:fill="E6E6E6"/>
      </w:pPr>
    </w:p>
    <w:p w14:paraId="5CABFC68" w14:textId="77777777" w:rsidR="003F02D2" w:rsidRPr="000E4E7F" w:rsidRDefault="003F02D2" w:rsidP="003F02D2">
      <w:pPr>
        <w:pStyle w:val="PL"/>
        <w:shd w:val="clear" w:color="auto" w:fill="E6E6E6"/>
      </w:pPr>
      <w:r w:rsidRPr="000E4E7F">
        <w:t>UERadioAccessCapabilityInformation-r8-IEs ::= SEQUENCE {</w:t>
      </w:r>
    </w:p>
    <w:p w14:paraId="4CFF062F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</w:r>
      <w:r w:rsidRPr="00F0093F">
        <w:rPr>
          <w:highlight w:val="yellow"/>
        </w:rPr>
        <w:t>ue-RadioAccessCapabilityInfo</w:t>
      </w:r>
      <w:r w:rsidRPr="00F0093F">
        <w:rPr>
          <w:highlight w:val="yellow"/>
        </w:rPr>
        <w:tab/>
      </w:r>
      <w:r w:rsidRPr="00F0093F">
        <w:rPr>
          <w:highlight w:val="yellow"/>
        </w:rPr>
        <w:tab/>
        <w:t>OCTET STRING (CONTAINING UECapabilityInformation)</w:t>
      </w:r>
      <w:r w:rsidRPr="000E4E7F">
        <w:t>,</w:t>
      </w:r>
    </w:p>
    <w:p w14:paraId="6E9D2232" w14:textId="77777777" w:rsidR="003F02D2" w:rsidRPr="000E4E7F" w:rsidRDefault="003F02D2" w:rsidP="003F02D2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D35D24D" w14:textId="77777777" w:rsidR="003F02D2" w:rsidRPr="000E4E7F" w:rsidRDefault="003F02D2" w:rsidP="003F02D2">
      <w:pPr>
        <w:pStyle w:val="PL"/>
        <w:shd w:val="clear" w:color="auto" w:fill="E6E6E6"/>
      </w:pPr>
      <w:r w:rsidRPr="000E4E7F">
        <w:t>}</w:t>
      </w:r>
    </w:p>
    <w:p w14:paraId="34D18A72" w14:textId="77777777" w:rsidR="003F02D2" w:rsidRPr="000E4E7F" w:rsidRDefault="003F02D2" w:rsidP="003F02D2">
      <w:pPr>
        <w:pStyle w:val="PL"/>
        <w:shd w:val="clear" w:color="auto" w:fill="E6E6E6"/>
      </w:pPr>
    </w:p>
    <w:p w14:paraId="65B91346" w14:textId="77777777" w:rsidR="003F02D2" w:rsidRPr="000E4E7F" w:rsidRDefault="003F02D2" w:rsidP="003F02D2">
      <w:pPr>
        <w:pStyle w:val="PL"/>
        <w:shd w:val="clear" w:color="auto" w:fill="E6E6E6"/>
      </w:pPr>
      <w:r w:rsidRPr="000E4E7F">
        <w:t>-- ASN1STOP</w:t>
      </w:r>
    </w:p>
    <w:p w14:paraId="57A342F9" w14:textId="77777777" w:rsidR="003F02D2" w:rsidRDefault="003F02D2" w:rsidP="003F02D2">
      <w:pPr>
        <w:rPr>
          <w:lang w:eastAsia="en-US"/>
        </w:rPr>
      </w:pPr>
    </w:p>
    <w:p w14:paraId="1F851907" w14:textId="0B71FE27" w:rsidR="00BB7353" w:rsidRDefault="00BB7353" w:rsidP="00BB7353">
      <w:r>
        <w:rPr>
          <w:lang w:eastAsia="en-US"/>
        </w:rPr>
        <w:t>Although the</w:t>
      </w:r>
      <w:r w:rsidR="00323778">
        <w:rPr>
          <w:lang w:eastAsia="en-US"/>
        </w:rPr>
        <w:t xml:space="preserve"> inter-node </w:t>
      </w:r>
      <w:proofErr w:type="spellStart"/>
      <w:r w:rsidRPr="009D7439">
        <w:rPr>
          <w:i/>
        </w:rPr>
        <w:t>UERadioAccessCapabilityInformation</w:t>
      </w:r>
      <w:proofErr w:type="spellEnd"/>
      <w:r>
        <w:t xml:space="preserve"> message contains </w:t>
      </w:r>
      <w:r w:rsidR="00323778">
        <w:t xml:space="preserve">the </w:t>
      </w:r>
      <w:r>
        <w:t xml:space="preserve">RRC </w:t>
      </w:r>
      <w:proofErr w:type="spellStart"/>
      <w:r w:rsidRPr="009D7439">
        <w:rPr>
          <w:i/>
        </w:rPr>
        <w:t>UECapabilityInformation</w:t>
      </w:r>
      <w:proofErr w:type="spellEnd"/>
      <w:r w:rsidRPr="009D7439">
        <w:rPr>
          <w:i/>
        </w:rPr>
        <w:t xml:space="preserve"> </w:t>
      </w:r>
      <w:r>
        <w:t xml:space="preserve">message, it does not mean that this is the </w:t>
      </w:r>
      <w:proofErr w:type="spellStart"/>
      <w:r w:rsidRPr="003F02D2">
        <w:rPr>
          <w:i/>
        </w:rPr>
        <w:t>UECapabilityInformation</w:t>
      </w:r>
      <w:proofErr w:type="spellEnd"/>
      <w:r>
        <w:t xml:space="preserve"> message received from the UE. For LTE, the </w:t>
      </w:r>
      <w:proofErr w:type="spellStart"/>
      <w:r>
        <w:t>eNB</w:t>
      </w:r>
      <w:proofErr w:type="spellEnd"/>
      <w:r>
        <w:t xml:space="preserve"> may request </w:t>
      </w:r>
      <w:r w:rsidR="00323778">
        <w:t xml:space="preserve">the </w:t>
      </w:r>
      <w:r>
        <w:t>capability for different RAT</w:t>
      </w:r>
      <w:r w:rsidR="00323778">
        <w:t>s</w:t>
      </w:r>
      <w:r>
        <w:t xml:space="preserve"> separately </w:t>
      </w:r>
      <w:r w:rsidR="009D7439">
        <w:t xml:space="preserve">or </w:t>
      </w:r>
      <w:r w:rsidR="00B5753C">
        <w:t xml:space="preserve">request </w:t>
      </w:r>
      <w:r w:rsidR="009D7439">
        <w:t>additional capabilities as needed</w:t>
      </w:r>
      <w:r w:rsidR="00B5753C">
        <w:t>. A</w:t>
      </w:r>
      <w:r w:rsidR="00323778">
        <w:t xml:space="preserve">lso </w:t>
      </w:r>
      <w:r>
        <w:t xml:space="preserve">in rel-16 when RACS is supported the </w:t>
      </w:r>
      <w:proofErr w:type="spellStart"/>
      <w:r>
        <w:t>eNB</w:t>
      </w:r>
      <w:proofErr w:type="spellEnd"/>
      <w:r>
        <w:t xml:space="preserve"> should reassemble the segments to form the complete message. </w:t>
      </w:r>
      <w:r w:rsidR="00323778">
        <w:t xml:space="preserve">Note that </w:t>
      </w:r>
      <w:r>
        <w:t xml:space="preserve">TS 36.300 </w:t>
      </w:r>
      <w:r w:rsidR="00323778">
        <w:fldChar w:fldCharType="begin"/>
      </w:r>
      <w:r w:rsidR="00323778">
        <w:instrText xml:space="preserve"> REF _Ref40254110 \r \h </w:instrText>
      </w:r>
      <w:r w:rsidR="00323778">
        <w:fldChar w:fldCharType="separate"/>
      </w:r>
      <w:r w:rsidR="00323778">
        <w:t>[2]</w:t>
      </w:r>
      <w:r w:rsidR="00323778">
        <w:fldChar w:fldCharType="end"/>
      </w:r>
      <w:r w:rsidR="00323778">
        <w:t xml:space="preserve"> </w:t>
      </w:r>
      <w:r>
        <w:t xml:space="preserve">section 18 indicates that the </w:t>
      </w:r>
      <w:proofErr w:type="spellStart"/>
      <w:r>
        <w:t>eNB</w:t>
      </w:r>
      <w:proofErr w:type="spellEnd"/>
      <w:r>
        <w:t xml:space="preserve"> builds the </w:t>
      </w:r>
      <w:proofErr w:type="spellStart"/>
      <w:r w:rsidR="009D7439" w:rsidRPr="009D7439">
        <w:rPr>
          <w:i/>
        </w:rPr>
        <w:t>UERadioAccessCapabilityInformation</w:t>
      </w:r>
      <w:proofErr w:type="spellEnd"/>
      <w:r w:rsidR="009D7439">
        <w:t xml:space="preserve"> </w:t>
      </w:r>
      <w:r>
        <w:t xml:space="preserve">message consisting of all known capabilities excluding the UTRAN capability. </w:t>
      </w:r>
    </w:p>
    <w:p w14:paraId="5FE7FBE4" w14:textId="1B775738" w:rsidR="00704DE6" w:rsidRDefault="003F02D2" w:rsidP="00704DE6">
      <w:r w:rsidRPr="00F0093F">
        <w:rPr>
          <w:b/>
        </w:rPr>
        <w:t xml:space="preserve">Observation </w:t>
      </w:r>
      <w:r>
        <w:rPr>
          <w:b/>
        </w:rPr>
        <w:t>2</w:t>
      </w:r>
      <w:r>
        <w:t xml:space="preserve">: The </w:t>
      </w:r>
      <w:proofErr w:type="spellStart"/>
      <w:r w:rsidRPr="00323778">
        <w:rPr>
          <w:i/>
        </w:rPr>
        <w:t>UE</w:t>
      </w:r>
      <w:r w:rsidRPr="009D7439">
        <w:rPr>
          <w:i/>
        </w:rPr>
        <w:t>RadioAccessCapabilityInformati</w:t>
      </w:r>
      <w:r w:rsidRPr="009D7439">
        <w:t>on</w:t>
      </w:r>
      <w:proofErr w:type="spellEnd"/>
      <w:r w:rsidR="009D7439">
        <w:t xml:space="preserve"> </w:t>
      </w:r>
      <w:r>
        <w:t xml:space="preserve">message is built by the </w:t>
      </w:r>
      <w:proofErr w:type="spellStart"/>
      <w:r>
        <w:t>eNB</w:t>
      </w:r>
      <w:proofErr w:type="spellEnd"/>
      <w:r>
        <w:t xml:space="preserve"> based on the known capabilities and has </w:t>
      </w:r>
      <w:r w:rsidR="00704DE6">
        <w:t>a</w:t>
      </w:r>
      <w:r>
        <w:t xml:space="preserve"> similar contents to the </w:t>
      </w:r>
      <w:proofErr w:type="spellStart"/>
      <w:r>
        <w:t>Uu</w:t>
      </w:r>
      <w:proofErr w:type="spellEnd"/>
      <w:r>
        <w:t xml:space="preserve"> </w:t>
      </w:r>
      <w:proofErr w:type="spellStart"/>
      <w:r w:rsidR="00704DE6" w:rsidRPr="009D7439">
        <w:rPr>
          <w:i/>
        </w:rPr>
        <w:t>UECapabilityInformation</w:t>
      </w:r>
      <w:proofErr w:type="spellEnd"/>
      <w:r w:rsidR="00704DE6">
        <w:t xml:space="preserve"> message.</w:t>
      </w:r>
    </w:p>
    <w:p w14:paraId="5C4BDD54" w14:textId="77777777" w:rsidR="009D7439" w:rsidRDefault="009D7439" w:rsidP="00704DE6"/>
    <w:p w14:paraId="1BA27774" w14:textId="0B7B5A04" w:rsidR="00704DE6" w:rsidRPr="00F41EC3" w:rsidRDefault="00F41EC3" w:rsidP="00F41EC3">
      <w:pPr>
        <w:rPr>
          <w:b/>
          <w:i/>
          <w:sz w:val="22"/>
          <w:lang w:eastAsia="en-US"/>
        </w:rPr>
      </w:pPr>
      <w:bookmarkStart w:id="1" w:name="_Toc20487234"/>
      <w:bookmarkStart w:id="2" w:name="_Toc29342529"/>
      <w:bookmarkStart w:id="3" w:name="_Toc29343668"/>
      <w:bookmarkStart w:id="4" w:name="_Toc36566929"/>
      <w:bookmarkStart w:id="5" w:name="_Toc36810367"/>
      <w:bookmarkStart w:id="6" w:name="_Toc36846731"/>
      <w:bookmarkStart w:id="7" w:name="_Toc36939384"/>
      <w:bookmarkStart w:id="8" w:name="_Toc37082364"/>
      <w:r>
        <w:rPr>
          <w:b/>
          <w:i/>
          <w:noProof/>
          <w:sz w:val="22"/>
        </w:rPr>
        <w:t>-</w:t>
      </w:r>
      <w:r>
        <w:rPr>
          <w:b/>
          <w:i/>
          <w:noProof/>
          <w:sz w:val="22"/>
        </w:rPr>
        <w:tab/>
      </w:r>
      <w:r w:rsidR="00704DE6" w:rsidRPr="00F41EC3">
        <w:rPr>
          <w:b/>
          <w:i/>
          <w:noProof/>
          <w:sz w:val="22"/>
        </w:rPr>
        <w:t>UECapabilityInformation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5D79E8" w14:textId="77777777" w:rsidR="00704DE6" w:rsidRPr="000E4E7F" w:rsidRDefault="00704DE6" w:rsidP="00704DE6">
      <w:pPr>
        <w:pStyle w:val="PL"/>
        <w:shd w:val="clear" w:color="auto" w:fill="E6E6E6"/>
      </w:pPr>
      <w:r w:rsidRPr="000E4E7F">
        <w:t>UECapabilityInformation-r8-IEs ::=</w:t>
      </w:r>
      <w:r w:rsidRPr="000E4E7F">
        <w:tab/>
        <w:t>SEQUENCE {</w:t>
      </w:r>
    </w:p>
    <w:p w14:paraId="031A72E8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  <w:t>ue-CapabilityRAT-ContainerList</w:t>
      </w:r>
      <w:r w:rsidRPr="000E4E7F">
        <w:tab/>
      </w:r>
      <w:r w:rsidRPr="000E4E7F">
        <w:tab/>
      </w:r>
      <w:r w:rsidRPr="00704DE6">
        <w:rPr>
          <w:highlight w:val="yellow"/>
        </w:rPr>
        <w:t>UE-CapabilityRAT-ContainerList</w:t>
      </w:r>
      <w:r w:rsidRPr="000E4E7F">
        <w:t>,</w:t>
      </w:r>
    </w:p>
    <w:p w14:paraId="28B6D58C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UECapabilityInformation-v8a0-IEs</w:t>
      </w:r>
      <w:r w:rsidRPr="000E4E7F">
        <w:tab/>
        <w:t>OPTIONAL</w:t>
      </w:r>
    </w:p>
    <w:p w14:paraId="092B163C" w14:textId="77777777" w:rsidR="00704DE6" w:rsidRPr="000E4E7F" w:rsidRDefault="00704DE6" w:rsidP="00704DE6">
      <w:pPr>
        <w:pStyle w:val="PL"/>
        <w:shd w:val="clear" w:color="auto" w:fill="E6E6E6"/>
      </w:pPr>
      <w:r w:rsidRPr="000E4E7F">
        <w:t>}</w:t>
      </w:r>
    </w:p>
    <w:p w14:paraId="5500B305" w14:textId="77777777" w:rsidR="00704DE6" w:rsidRPr="000E4E7F" w:rsidRDefault="00704DE6" w:rsidP="00704DE6">
      <w:pPr>
        <w:pStyle w:val="PL"/>
        <w:shd w:val="clear" w:color="auto" w:fill="E6E6E6"/>
      </w:pPr>
    </w:p>
    <w:p w14:paraId="16E09BA3" w14:textId="77777777" w:rsidR="00704DE6" w:rsidRPr="000E4E7F" w:rsidRDefault="00704DE6" w:rsidP="00704DE6">
      <w:pPr>
        <w:pStyle w:val="PL"/>
        <w:shd w:val="clear" w:color="auto" w:fill="E6E6E6"/>
      </w:pPr>
      <w:r w:rsidRPr="000E4E7F">
        <w:t>UECapabilityInformation-v8a0-IEs ::= SEQUENCE {</w:t>
      </w:r>
    </w:p>
    <w:p w14:paraId="41BF875E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B9021A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UECapabilityInformation-v1250-IEs</w:t>
      </w:r>
      <w:r w:rsidRPr="000E4E7F">
        <w:tab/>
        <w:t>OPTIONAL</w:t>
      </w:r>
    </w:p>
    <w:p w14:paraId="3392A14C" w14:textId="77777777" w:rsidR="00704DE6" w:rsidRPr="000E4E7F" w:rsidRDefault="00704DE6" w:rsidP="00704DE6">
      <w:pPr>
        <w:pStyle w:val="PL"/>
        <w:shd w:val="clear" w:color="auto" w:fill="E6E6E6"/>
      </w:pPr>
      <w:r w:rsidRPr="000E4E7F">
        <w:t>}</w:t>
      </w:r>
    </w:p>
    <w:p w14:paraId="1B42B235" w14:textId="77777777" w:rsidR="00704DE6" w:rsidRPr="000E4E7F" w:rsidRDefault="00704DE6" w:rsidP="00704DE6">
      <w:pPr>
        <w:pStyle w:val="PL"/>
        <w:shd w:val="clear" w:color="auto" w:fill="E6E6E6"/>
      </w:pPr>
    </w:p>
    <w:p w14:paraId="68BB6DAC" w14:textId="77777777" w:rsidR="00704DE6" w:rsidRPr="000E4E7F" w:rsidRDefault="00704DE6" w:rsidP="00704DE6">
      <w:pPr>
        <w:pStyle w:val="PL"/>
        <w:shd w:val="clear" w:color="auto" w:fill="E6E6E6"/>
      </w:pPr>
      <w:r w:rsidRPr="000E4E7F">
        <w:t>UECapabilityInformation-v1250-IEs ::= SEQUENCE {</w:t>
      </w:r>
    </w:p>
    <w:p w14:paraId="796B5831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</w:r>
      <w:r w:rsidRPr="00704DE6">
        <w:rPr>
          <w:highlight w:val="yellow"/>
        </w:rPr>
        <w:t>ue-RadioPagingInfo-r12</w:t>
      </w:r>
      <w:r w:rsidRPr="00704DE6">
        <w:rPr>
          <w:highlight w:val="yellow"/>
        </w:rPr>
        <w:tab/>
      </w:r>
      <w:r w:rsidRPr="00704DE6">
        <w:rPr>
          <w:highlight w:val="yellow"/>
        </w:rPr>
        <w:tab/>
      </w:r>
      <w:r w:rsidRPr="00704DE6">
        <w:rPr>
          <w:highlight w:val="yellow"/>
        </w:rPr>
        <w:tab/>
      </w:r>
      <w:r w:rsidRPr="00704DE6">
        <w:rPr>
          <w:highlight w:val="yellow"/>
        </w:rPr>
        <w:tab/>
        <w:t>UE-RadioPagingInfo-r12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623418B" w14:textId="77777777" w:rsidR="00704DE6" w:rsidRPr="000E4E7F" w:rsidRDefault="00704DE6" w:rsidP="00704DE6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1964125" w14:textId="77777777" w:rsidR="00704DE6" w:rsidRDefault="00704DE6" w:rsidP="00704DE6">
      <w:pPr>
        <w:pStyle w:val="PL"/>
        <w:shd w:val="clear" w:color="auto" w:fill="E6E6E6"/>
      </w:pPr>
      <w:r w:rsidRPr="000E4E7F">
        <w:t>}</w:t>
      </w:r>
    </w:p>
    <w:p w14:paraId="74B0BFFE" w14:textId="77777777" w:rsidR="009D7439" w:rsidRDefault="009D7439" w:rsidP="00704DE6">
      <w:pPr>
        <w:pStyle w:val="PL"/>
        <w:shd w:val="clear" w:color="auto" w:fill="E6E6E6"/>
      </w:pPr>
    </w:p>
    <w:p w14:paraId="2A17AC36" w14:textId="77777777" w:rsidR="009D7439" w:rsidRPr="000E4E7F" w:rsidRDefault="009D7439" w:rsidP="009D7439">
      <w:pPr>
        <w:pStyle w:val="PL"/>
        <w:shd w:val="clear" w:color="auto" w:fill="E6E6E6"/>
      </w:pPr>
      <w:r w:rsidRPr="000E4E7F">
        <w:t xml:space="preserve">UE-CapabilityRAT-ContainerList ::=SEQUENCE (SIZE (0..maxRAT-Capabilities)) OF </w:t>
      </w:r>
      <w:r w:rsidRPr="00704DE6">
        <w:rPr>
          <w:highlight w:val="yellow"/>
        </w:rPr>
        <w:t>UE-CapabilityRAT-Container</w:t>
      </w:r>
    </w:p>
    <w:p w14:paraId="69364BD0" w14:textId="77777777" w:rsidR="009D7439" w:rsidRPr="000E4E7F" w:rsidRDefault="009D7439" w:rsidP="009D7439">
      <w:pPr>
        <w:pStyle w:val="PL"/>
        <w:shd w:val="clear" w:color="auto" w:fill="E6E6E6"/>
      </w:pPr>
    </w:p>
    <w:p w14:paraId="63074D3E" w14:textId="77777777" w:rsidR="009D7439" w:rsidRPr="000E4E7F" w:rsidRDefault="009D7439" w:rsidP="009D7439">
      <w:pPr>
        <w:pStyle w:val="PL"/>
        <w:shd w:val="clear" w:color="auto" w:fill="E6E6E6"/>
      </w:pPr>
      <w:r w:rsidRPr="000E4E7F">
        <w:t>UE-CapabilityRAT-Container ::= SEQUENCE {</w:t>
      </w:r>
    </w:p>
    <w:p w14:paraId="2A2B25D5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rat-Type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RAT-Type,</w:t>
      </w:r>
    </w:p>
    <w:p w14:paraId="54571BD8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704DE6">
        <w:rPr>
          <w:highlight w:val="yellow"/>
        </w:rPr>
        <w:t>ueCapabilityRAT-Container</w:t>
      </w:r>
      <w:r w:rsidRPr="00704DE6">
        <w:rPr>
          <w:highlight w:val="yellow"/>
        </w:rPr>
        <w:tab/>
      </w:r>
      <w:r w:rsidRPr="00704DE6">
        <w:rPr>
          <w:highlight w:val="yellow"/>
        </w:rPr>
        <w:tab/>
      </w:r>
      <w:r w:rsidRPr="00704DE6">
        <w:rPr>
          <w:highlight w:val="yellow"/>
        </w:rPr>
        <w:tab/>
        <w:t>OCTET STRING</w:t>
      </w:r>
    </w:p>
    <w:p w14:paraId="2CD4018A" w14:textId="77777777" w:rsidR="009D7439" w:rsidRPr="000E4E7F" w:rsidRDefault="009D7439" w:rsidP="009D7439">
      <w:pPr>
        <w:pStyle w:val="PL"/>
        <w:shd w:val="clear" w:color="auto" w:fill="E6E6E6"/>
      </w:pPr>
      <w:r w:rsidRPr="000E4E7F">
        <w:t>}</w:t>
      </w:r>
    </w:p>
    <w:p w14:paraId="3BC25A86" w14:textId="77777777" w:rsidR="009D7439" w:rsidRPr="000E4E7F" w:rsidRDefault="009D7439" w:rsidP="00704DE6">
      <w:pPr>
        <w:pStyle w:val="PL"/>
        <w:shd w:val="clear" w:color="auto" w:fill="E6E6E6"/>
      </w:pPr>
    </w:p>
    <w:p w14:paraId="452505E5" w14:textId="77777777" w:rsidR="00704DE6" w:rsidRDefault="00704DE6" w:rsidP="00704DE6"/>
    <w:p w14:paraId="385FF2AA" w14:textId="13A921D6" w:rsidR="00704DE6" w:rsidRDefault="009D7439" w:rsidP="00704DE6">
      <w:proofErr w:type="spellStart"/>
      <w:r w:rsidRPr="00694FDC">
        <w:rPr>
          <w:i/>
        </w:rPr>
        <w:lastRenderedPageBreak/>
        <w:t>UECapabilityInformation</w:t>
      </w:r>
      <w:proofErr w:type="spellEnd"/>
      <w:r>
        <w:t xml:space="preserve"> </w:t>
      </w:r>
      <w:r w:rsidR="00694FDC">
        <w:t xml:space="preserve">message </w:t>
      </w:r>
      <w:r w:rsidR="00704DE6">
        <w:t xml:space="preserve">consists in a list of RAT capability containers and the non-critical extension </w:t>
      </w:r>
      <w:r w:rsidR="00704DE6" w:rsidRPr="00704DE6">
        <w:rPr>
          <w:i/>
        </w:rPr>
        <w:t>ue-RadioPagingInfo-r12</w:t>
      </w:r>
      <w:r w:rsidR="00704DE6">
        <w:t>.</w:t>
      </w:r>
    </w:p>
    <w:p w14:paraId="616EEBB6" w14:textId="2F2FDD1C" w:rsidR="00704DE6" w:rsidRDefault="00704DE6" w:rsidP="00704DE6">
      <w:r>
        <w:t xml:space="preserve">When the UE reports the capabilities for EUTRA, it includes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if it supports any radio paging capability.</w:t>
      </w:r>
      <w:r w:rsidR="00694FDC">
        <w:t xml:space="preserve"> </w:t>
      </w:r>
      <w:r>
        <w:t xml:space="preserve">An eMTC UE (BL UE or non-BL UE) always supports </w:t>
      </w:r>
      <w:proofErr w:type="spellStart"/>
      <w:r>
        <w:t>ce-ModeA</w:t>
      </w:r>
      <w:proofErr w:type="spellEnd"/>
      <w:r>
        <w:t xml:space="preserve"> and thus will always include the </w:t>
      </w:r>
      <w:proofErr w:type="spellStart"/>
      <w:r w:rsidRPr="00704DE6">
        <w:rPr>
          <w:i/>
        </w:rPr>
        <w:t>ue-RadioPagingInfo</w:t>
      </w:r>
      <w:proofErr w:type="spellEnd"/>
      <w:r w:rsidR="00B5753C" w:rsidRPr="00B5753C">
        <w:t>.</w:t>
      </w:r>
    </w:p>
    <w:p w14:paraId="292AF049" w14:textId="6010E124" w:rsidR="00704DE6" w:rsidRDefault="00704DE6" w:rsidP="00704DE6">
      <w:r w:rsidRPr="00F0093F">
        <w:rPr>
          <w:b/>
        </w:rPr>
        <w:t xml:space="preserve">Observation </w:t>
      </w:r>
      <w:r>
        <w:rPr>
          <w:b/>
        </w:rPr>
        <w:t>3</w:t>
      </w:r>
      <w:r>
        <w:t>: A</w:t>
      </w:r>
      <w:r w:rsidR="00323778">
        <w:t>n</w:t>
      </w:r>
      <w:r>
        <w:t xml:space="preserve"> eMTC UE will always include the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requested to report the E-UTRA radio access capability.</w:t>
      </w:r>
    </w:p>
    <w:p w14:paraId="0E59E75A" w14:textId="77777777" w:rsidR="00704DE6" w:rsidRDefault="00704DE6" w:rsidP="00704DE6"/>
    <w:p w14:paraId="157476BB" w14:textId="543482FA" w:rsidR="00704DE6" w:rsidRDefault="00704DE6" w:rsidP="00704DE6">
      <w:pPr>
        <w:rPr>
          <w:i/>
        </w:rPr>
      </w:pPr>
      <w:r>
        <w:t xml:space="preserve">When receiving the </w:t>
      </w:r>
      <w:proofErr w:type="spellStart"/>
      <w:r w:rsidRPr="00704DE6">
        <w:rPr>
          <w:i/>
        </w:rPr>
        <w:t>UERadioAccessCapabilityInformatio</w:t>
      </w:r>
      <w:r>
        <w:t>n</w:t>
      </w:r>
      <w:proofErr w:type="spellEnd"/>
      <w:r>
        <w:t xml:space="preserve"> message from the MME, the </w:t>
      </w:r>
      <w:r w:rsidR="009D7439">
        <w:t>eMTC</w:t>
      </w:r>
      <w:r>
        <w:t xml:space="preserve"> </w:t>
      </w:r>
      <w:proofErr w:type="spellStart"/>
      <w:r>
        <w:t>eNB</w:t>
      </w:r>
      <w:proofErr w:type="spellEnd"/>
      <w:r>
        <w:t xml:space="preserve"> </w:t>
      </w:r>
      <w:r w:rsidR="009D7439">
        <w:t xml:space="preserve">should expect </w:t>
      </w:r>
      <w:r>
        <w:t xml:space="preserve">the </w:t>
      </w:r>
      <w:proofErr w:type="spellStart"/>
      <w:r w:rsidRPr="00704DE6">
        <w:rPr>
          <w:i/>
        </w:rPr>
        <w:t>ue-RadioPagingInfo</w:t>
      </w:r>
      <w:proofErr w:type="spellEnd"/>
      <w:r>
        <w:rPr>
          <w:i/>
        </w:rPr>
        <w:t xml:space="preserve"> </w:t>
      </w:r>
      <w:r w:rsidR="009D7439">
        <w:t>to be included</w:t>
      </w:r>
      <w:r w:rsidRPr="00704DE6">
        <w:t xml:space="preserve"> in the message</w:t>
      </w:r>
      <w:r w:rsidR="009D7439">
        <w:t xml:space="preserve">. In the abnormal case </w:t>
      </w:r>
      <w:r w:rsidR="00B5753C">
        <w:t>it is</w:t>
      </w:r>
      <w:r w:rsidR="009D7439">
        <w:t xml:space="preserve"> not</w:t>
      </w:r>
      <w:r>
        <w:rPr>
          <w:i/>
        </w:rPr>
        <w:t xml:space="preserve"> </w:t>
      </w:r>
      <w:r w:rsidRPr="00704DE6">
        <w:t>(</w:t>
      </w:r>
      <w:r>
        <w:t xml:space="preserve">e.g. </w:t>
      </w:r>
      <w:r w:rsidRPr="00704DE6">
        <w:t>in case of a non-BL UE</w:t>
      </w:r>
      <w:r w:rsidR="009D7439">
        <w:t xml:space="preserve"> that </w:t>
      </w:r>
      <w:r w:rsidR="00B5753C">
        <w:t>have</w:t>
      </w:r>
      <w:r w:rsidR="009D7439">
        <w:t xml:space="preserve"> access</w:t>
      </w:r>
      <w:r w:rsidR="00B5753C">
        <w:t>ed</w:t>
      </w:r>
      <w:r w:rsidR="009D7439">
        <w:t xml:space="preserve"> via a legacy </w:t>
      </w:r>
      <w:r w:rsidR="00B5753C">
        <w:t>(non-e</w:t>
      </w:r>
      <w:r w:rsidR="00694FDC">
        <w:t xml:space="preserve">MTC) </w:t>
      </w:r>
      <w:proofErr w:type="spellStart"/>
      <w:r>
        <w:t>eNB</w:t>
      </w:r>
      <w:proofErr w:type="spellEnd"/>
      <w:r>
        <w:t xml:space="preserve"> that did not support </w:t>
      </w:r>
      <w:proofErr w:type="spellStart"/>
      <w:r w:rsidRPr="00704DE6">
        <w:rPr>
          <w:i/>
        </w:rPr>
        <w:t>ue-RadioPagingInfo</w:t>
      </w:r>
      <w:proofErr w:type="spellEnd"/>
      <w:r w:rsidR="009D7439">
        <w:rPr>
          <w:i/>
        </w:rPr>
        <w:t xml:space="preserve">), </w:t>
      </w:r>
      <w:r w:rsidR="009D7439" w:rsidRPr="009D7439">
        <w:t xml:space="preserve">the </w:t>
      </w:r>
      <w:proofErr w:type="spellStart"/>
      <w:r w:rsidR="009D7439" w:rsidRPr="009D7439">
        <w:t>eNB</w:t>
      </w:r>
      <w:proofErr w:type="spellEnd"/>
      <w:r w:rsidR="009D7439" w:rsidRPr="009D7439">
        <w:t xml:space="preserve"> can</w:t>
      </w:r>
      <w:r w:rsidR="009D7439">
        <w:t xml:space="preserve"> request the UE to provide the E</w:t>
      </w:r>
      <w:r w:rsidR="009D7439" w:rsidRPr="009D7439">
        <w:t>-UTRA capability again so it gets the full set.</w:t>
      </w:r>
    </w:p>
    <w:p w14:paraId="2C67428C" w14:textId="3BF6E33F" w:rsidR="009D7439" w:rsidRDefault="009D7439" w:rsidP="009D7439">
      <w:r w:rsidRPr="00F0093F">
        <w:rPr>
          <w:b/>
        </w:rPr>
        <w:t xml:space="preserve">Observation </w:t>
      </w:r>
      <w:r>
        <w:rPr>
          <w:b/>
        </w:rPr>
        <w:t xml:space="preserve">4: </w:t>
      </w:r>
      <w:r>
        <w:t>A</w:t>
      </w:r>
      <w:r w:rsidR="00323778">
        <w:t>n</w:t>
      </w:r>
      <w:r>
        <w:t xml:space="preserve"> eMTC </w:t>
      </w:r>
      <w:proofErr w:type="spellStart"/>
      <w:r>
        <w:t>eNB</w:t>
      </w:r>
      <w:proofErr w:type="spellEnd"/>
      <w:r>
        <w:t xml:space="preserve"> can always have the</w:t>
      </w:r>
      <w:r w:rsidRPr="009D7439">
        <w:rPr>
          <w:i/>
        </w:rPr>
        <w:t xml:space="preserve">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the UE is in RRC_CONNECTED mode, thus a WUS capable </w:t>
      </w:r>
      <w:proofErr w:type="spellStart"/>
      <w:r>
        <w:t>eNB</w:t>
      </w:r>
      <w:proofErr w:type="spellEnd"/>
      <w:r>
        <w:t xml:space="preserve"> can always determine if the eMTC UE is WUS capable.</w:t>
      </w:r>
    </w:p>
    <w:p w14:paraId="284363B9" w14:textId="77777777" w:rsidR="009D7439" w:rsidRDefault="009D7439" w:rsidP="00704DE6">
      <w:pPr>
        <w:rPr>
          <w:i/>
        </w:rPr>
      </w:pPr>
    </w:p>
    <w:p w14:paraId="501175A3" w14:textId="37B142A3" w:rsidR="009D7439" w:rsidRDefault="009D7439" w:rsidP="009D7439">
      <w:pPr>
        <w:pStyle w:val="Heading2"/>
      </w:pPr>
      <w:r>
        <w:t xml:space="preserve">Contents of </w:t>
      </w:r>
      <w:proofErr w:type="spellStart"/>
      <w:r w:rsidRPr="00323778">
        <w:rPr>
          <w:i/>
        </w:rPr>
        <w:t>UERadioAccessCapabilityInformation</w:t>
      </w:r>
      <w:proofErr w:type="spellEnd"/>
      <w:r w:rsidR="00694FDC" w:rsidRPr="00323778">
        <w:rPr>
          <w:i/>
        </w:rPr>
        <w:t>-NB</w:t>
      </w:r>
      <w:r w:rsidR="00323778">
        <w:t xml:space="preserve"> message</w:t>
      </w:r>
    </w:p>
    <w:p w14:paraId="5A0D7173" w14:textId="7D919A77" w:rsidR="009D7439" w:rsidRPr="00694FDC" w:rsidRDefault="009D7439" w:rsidP="00694FDC">
      <w:r w:rsidRPr="00F0093F">
        <w:t xml:space="preserve">The </w:t>
      </w:r>
      <w:proofErr w:type="spellStart"/>
      <w:r w:rsidRPr="00323778">
        <w:rPr>
          <w:rFonts w:cs="Arial"/>
          <w:i/>
          <w:lang w:eastAsia="ja-JP"/>
        </w:rPr>
        <w:t>UERadioAccessCapabilityInformation</w:t>
      </w:r>
      <w:proofErr w:type="spellEnd"/>
      <w:r w:rsidR="00694FDC" w:rsidRPr="00323778">
        <w:rPr>
          <w:rFonts w:cs="Arial"/>
          <w:i/>
          <w:lang w:eastAsia="ja-JP"/>
        </w:rPr>
        <w:t>-NB</w:t>
      </w:r>
      <w:r w:rsidRPr="00F0093F">
        <w:rPr>
          <w:rFonts w:cs="Arial"/>
          <w:lang w:eastAsia="ja-JP"/>
        </w:rPr>
        <w:t xml:space="preserve"> message </w:t>
      </w:r>
      <w:r w:rsidR="00694FDC">
        <w:rPr>
          <w:rFonts w:cs="Arial"/>
          <w:lang w:eastAsia="ja-JP"/>
        </w:rPr>
        <w:t>is</w:t>
      </w:r>
      <w:r w:rsidRPr="00F0093F">
        <w:rPr>
          <w:rFonts w:cs="Arial"/>
          <w:lang w:eastAsia="ja-JP"/>
        </w:rPr>
        <w:t xml:space="preserve"> defined in TS 36.331</w:t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_Ref40188517 \r \h </w:instrText>
      </w:r>
      <w:r>
        <w:rPr>
          <w:rFonts w:cs="Arial"/>
          <w:lang w:eastAsia="ja-JP"/>
        </w:rPr>
      </w:r>
      <w:r>
        <w:rPr>
          <w:rFonts w:cs="Arial"/>
          <w:lang w:eastAsia="ja-JP"/>
        </w:rPr>
        <w:fldChar w:fldCharType="separate"/>
      </w:r>
      <w:r>
        <w:rPr>
          <w:rFonts w:cs="Arial"/>
          <w:lang w:eastAsia="ja-JP"/>
        </w:rPr>
        <w:t xml:space="preserve"> [3]</w:t>
      </w:r>
      <w:r>
        <w:rPr>
          <w:rFonts w:cs="Arial"/>
          <w:lang w:eastAsia="ja-JP"/>
        </w:rPr>
        <w:fldChar w:fldCharType="end"/>
      </w:r>
      <w:r w:rsidRPr="00F0093F">
        <w:rPr>
          <w:rFonts w:cs="Arial"/>
          <w:lang w:eastAsia="ja-JP"/>
        </w:rPr>
        <w:t xml:space="preserve"> </w:t>
      </w:r>
    </w:p>
    <w:p w14:paraId="5C531742" w14:textId="77777777" w:rsidR="009D7439" w:rsidRPr="000E4E7F" w:rsidRDefault="009D7439" w:rsidP="009D7439">
      <w:pPr>
        <w:pStyle w:val="TH"/>
        <w:tabs>
          <w:tab w:val="left" w:pos="4820"/>
        </w:tabs>
      </w:pPr>
      <w:proofErr w:type="spellStart"/>
      <w:r w:rsidRPr="000E4E7F">
        <w:rPr>
          <w:bCs/>
          <w:i/>
          <w:iCs/>
        </w:rPr>
        <w:t>UERadioAccessCapabilityInformation</w:t>
      </w:r>
      <w:proofErr w:type="spellEnd"/>
      <w:r w:rsidRPr="000E4E7F">
        <w:rPr>
          <w:bCs/>
          <w:i/>
          <w:iCs/>
        </w:rPr>
        <w:t>-NB</w:t>
      </w:r>
      <w:r w:rsidRPr="000E4E7F">
        <w:t xml:space="preserve"> message</w:t>
      </w:r>
    </w:p>
    <w:p w14:paraId="7AB02B65" w14:textId="77777777" w:rsidR="009D7439" w:rsidRPr="000E4E7F" w:rsidRDefault="009D7439" w:rsidP="009D7439">
      <w:pPr>
        <w:pStyle w:val="PL"/>
        <w:shd w:val="clear" w:color="auto" w:fill="E6E6E6"/>
      </w:pPr>
      <w:r w:rsidRPr="000E4E7F">
        <w:t>-- ASN1START</w:t>
      </w:r>
    </w:p>
    <w:p w14:paraId="537DBB86" w14:textId="77777777" w:rsidR="009D7439" w:rsidRPr="000E4E7F" w:rsidRDefault="009D7439" w:rsidP="009D7439">
      <w:pPr>
        <w:pStyle w:val="PL"/>
        <w:shd w:val="clear" w:color="auto" w:fill="E6E6E6"/>
      </w:pPr>
    </w:p>
    <w:p w14:paraId="198FEB02" w14:textId="77777777" w:rsidR="009D7439" w:rsidRPr="000E4E7F" w:rsidRDefault="009D7439" w:rsidP="009D7439">
      <w:pPr>
        <w:pStyle w:val="PL"/>
        <w:shd w:val="clear" w:color="auto" w:fill="E6E6E6"/>
      </w:pPr>
      <w:r w:rsidRPr="000E4E7F">
        <w:t>UERadioAccessCapabilityInformation-NB ::= SEQUENCE {</w:t>
      </w:r>
    </w:p>
    <w:p w14:paraId="413771B6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criticalExtensions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07121F9F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  <w:t>c1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CHOICE{</w:t>
      </w:r>
    </w:p>
    <w:p w14:paraId="5D53DBB2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ueRadioAccessCapabilityInformation-r13</w:t>
      </w:r>
    </w:p>
    <w:p w14:paraId="752019B2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UERadioAccessCapabilityInformation-NB-IEs,</w:t>
      </w:r>
    </w:p>
    <w:p w14:paraId="6B86C04A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spare3 NULL, spare2 NULL, spare1 NULL</w:t>
      </w:r>
    </w:p>
    <w:p w14:paraId="2B8BD630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2EA4BA4B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0E4E7F">
        <w:tab/>
        <w:t>criticalExtensionsFuture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</w:p>
    <w:p w14:paraId="008B9456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}</w:t>
      </w:r>
    </w:p>
    <w:p w14:paraId="05C6467E" w14:textId="77777777" w:rsidR="009D7439" w:rsidRPr="000E4E7F" w:rsidRDefault="009D7439" w:rsidP="009D7439">
      <w:pPr>
        <w:pStyle w:val="PL"/>
        <w:shd w:val="clear" w:color="auto" w:fill="E6E6E6"/>
      </w:pPr>
      <w:r w:rsidRPr="000E4E7F">
        <w:t>}</w:t>
      </w:r>
    </w:p>
    <w:p w14:paraId="228AF970" w14:textId="77777777" w:rsidR="009D7439" w:rsidRPr="000E4E7F" w:rsidRDefault="009D7439" w:rsidP="009D7439">
      <w:pPr>
        <w:pStyle w:val="PL"/>
        <w:shd w:val="clear" w:color="auto" w:fill="E6E6E6"/>
      </w:pPr>
    </w:p>
    <w:p w14:paraId="488FFC5C" w14:textId="77777777" w:rsidR="009D7439" w:rsidRPr="000E4E7F" w:rsidRDefault="009D7439" w:rsidP="009D7439">
      <w:pPr>
        <w:pStyle w:val="PL"/>
        <w:shd w:val="clear" w:color="auto" w:fill="E6E6E6"/>
      </w:pPr>
      <w:r w:rsidRPr="000E4E7F">
        <w:t>UERadioAccessCapabilityInformation-NB-IEs ::= SEQUENCE {</w:t>
      </w:r>
    </w:p>
    <w:p w14:paraId="56D13897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F41EC3">
        <w:t>ue-RadioAccessCapabilityInfo-r13</w:t>
      </w:r>
      <w:r w:rsidRPr="00F41EC3">
        <w:tab/>
      </w:r>
      <w:r w:rsidRPr="00F41EC3">
        <w:tab/>
      </w:r>
      <w:r w:rsidRPr="00F41EC3">
        <w:tab/>
        <w:t>OCTET STRING (CONTAINING UE-Capability-NB-r13),</w:t>
      </w:r>
    </w:p>
    <w:p w14:paraId="3374CEE0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UERadioAccessCapabilityInformation-NB-v1380-IEs</w:t>
      </w:r>
      <w:r w:rsidRPr="000E4E7F">
        <w:tab/>
        <w:t>OPTIONAL</w:t>
      </w:r>
    </w:p>
    <w:p w14:paraId="23312EEF" w14:textId="77777777" w:rsidR="009D7439" w:rsidRPr="000E4E7F" w:rsidRDefault="009D7439" w:rsidP="009D7439">
      <w:pPr>
        <w:pStyle w:val="PL"/>
        <w:shd w:val="clear" w:color="auto" w:fill="E6E6E6"/>
      </w:pPr>
      <w:r w:rsidRPr="000E4E7F">
        <w:t>}</w:t>
      </w:r>
    </w:p>
    <w:p w14:paraId="30E24C36" w14:textId="77777777" w:rsidR="009D7439" w:rsidRPr="000E4E7F" w:rsidRDefault="009D7439" w:rsidP="009D7439">
      <w:pPr>
        <w:pStyle w:val="PL"/>
        <w:shd w:val="clear" w:color="auto" w:fill="E6E6E6"/>
      </w:pPr>
    </w:p>
    <w:p w14:paraId="74926EBC" w14:textId="77777777" w:rsidR="009D7439" w:rsidRPr="000E4E7F" w:rsidRDefault="009D7439" w:rsidP="009D7439">
      <w:pPr>
        <w:pStyle w:val="PL"/>
        <w:shd w:val="clear" w:color="auto" w:fill="E6E6E6"/>
      </w:pPr>
      <w:r w:rsidRPr="000E4E7F">
        <w:t>UERadioAccessCapabilityInformation-NB-v1380-IEs ::= SEQUENCE {</w:t>
      </w:r>
    </w:p>
    <w:p w14:paraId="30AF0833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DA6791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UERadioAccessCapabilityInformation-NB-r14-IEs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6C3F3C0" w14:textId="77777777" w:rsidR="009D7439" w:rsidRPr="000E4E7F" w:rsidRDefault="009D7439" w:rsidP="009D7439">
      <w:pPr>
        <w:pStyle w:val="PL"/>
        <w:shd w:val="clear" w:color="auto" w:fill="E6E6E6"/>
      </w:pPr>
      <w:r w:rsidRPr="000E4E7F">
        <w:t>}</w:t>
      </w:r>
    </w:p>
    <w:p w14:paraId="066AF0EF" w14:textId="77777777" w:rsidR="009D7439" w:rsidRPr="000E4E7F" w:rsidRDefault="009D7439" w:rsidP="009D7439">
      <w:pPr>
        <w:pStyle w:val="PL"/>
        <w:shd w:val="clear" w:color="auto" w:fill="E6E6E6"/>
      </w:pPr>
    </w:p>
    <w:p w14:paraId="4FA9AEAE" w14:textId="77777777" w:rsidR="009D7439" w:rsidRPr="000E4E7F" w:rsidRDefault="009D7439" w:rsidP="009D7439">
      <w:pPr>
        <w:pStyle w:val="PL"/>
        <w:shd w:val="clear" w:color="auto" w:fill="E6E6E6"/>
      </w:pPr>
      <w:r w:rsidRPr="000E4E7F">
        <w:t>UERadioAccessCapabilityInformation-NB-r14-IEs ::= SEQUENCE {</w:t>
      </w:r>
    </w:p>
    <w:p w14:paraId="3B9F2958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</w:r>
      <w:r w:rsidRPr="00F0093F">
        <w:rPr>
          <w:highlight w:val="yellow"/>
        </w:rPr>
        <w:t>ue-RadioAccessCapabilityInfo-r14</w:t>
      </w:r>
      <w:r w:rsidRPr="00F0093F">
        <w:rPr>
          <w:highlight w:val="yellow"/>
        </w:rPr>
        <w:tab/>
      </w:r>
      <w:r w:rsidRPr="00F0093F">
        <w:rPr>
          <w:highlight w:val="yellow"/>
        </w:rPr>
        <w:tab/>
        <w:t>OCTET STRING (CONTAINING UECapabilityInformation-NB</w:t>
      </w:r>
      <w:r w:rsidRPr="000E4E7F">
        <w:t>)</w:t>
      </w:r>
      <w:r w:rsidRPr="000E4E7F">
        <w:tab/>
        <w:t>OPTIONAL,</w:t>
      </w:r>
    </w:p>
    <w:p w14:paraId="6401F087" w14:textId="77777777" w:rsidR="009D7439" w:rsidRPr="000E4E7F" w:rsidRDefault="009D7439" w:rsidP="009D7439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97569E6" w14:textId="77777777" w:rsidR="009D7439" w:rsidRPr="000E4E7F" w:rsidRDefault="009D7439" w:rsidP="009D7439">
      <w:pPr>
        <w:pStyle w:val="PL"/>
        <w:shd w:val="clear" w:color="auto" w:fill="E6E6E6"/>
      </w:pPr>
      <w:r w:rsidRPr="000E4E7F">
        <w:t>}</w:t>
      </w:r>
    </w:p>
    <w:p w14:paraId="686C63E2" w14:textId="77777777" w:rsidR="009D7439" w:rsidRPr="000E4E7F" w:rsidRDefault="009D7439" w:rsidP="009D7439">
      <w:pPr>
        <w:pStyle w:val="PL"/>
        <w:shd w:val="clear" w:color="auto" w:fill="E6E6E6"/>
      </w:pPr>
    </w:p>
    <w:p w14:paraId="2140D24F" w14:textId="77777777" w:rsidR="009D7439" w:rsidRPr="000E4E7F" w:rsidRDefault="009D7439" w:rsidP="009D7439">
      <w:pPr>
        <w:pStyle w:val="PL"/>
        <w:shd w:val="clear" w:color="auto" w:fill="E6E6E6"/>
      </w:pPr>
      <w:r w:rsidRPr="000E4E7F">
        <w:t>-- ASN1STOP</w:t>
      </w:r>
    </w:p>
    <w:p w14:paraId="4ED0E82E" w14:textId="77777777" w:rsidR="009D7439" w:rsidRPr="000E4E7F" w:rsidRDefault="009D7439" w:rsidP="009D7439">
      <w:pPr>
        <w:rPr>
          <w:iCs/>
        </w:rPr>
      </w:pPr>
    </w:p>
    <w:p w14:paraId="3F68117D" w14:textId="12EDB5C3" w:rsidR="009D7439" w:rsidRDefault="00F41EC3" w:rsidP="00F41EC3">
      <w:pPr>
        <w:rPr>
          <w:lang w:eastAsia="en-US"/>
        </w:rPr>
      </w:pPr>
      <w:r>
        <w:t xml:space="preserve">In </w:t>
      </w:r>
      <w:r>
        <w:rPr>
          <w:lang w:eastAsia="en-US"/>
        </w:rPr>
        <w:t xml:space="preserve">contrast with LTE, the </w:t>
      </w:r>
      <w:r>
        <w:t xml:space="preserve">RRC </w:t>
      </w:r>
      <w:proofErr w:type="spellStart"/>
      <w:r w:rsidRPr="00F41EC3">
        <w:rPr>
          <w:i/>
        </w:rPr>
        <w:t>UECapabilityInformation</w:t>
      </w:r>
      <w:proofErr w:type="spellEnd"/>
      <w:r w:rsidRPr="00F41EC3">
        <w:rPr>
          <w:i/>
        </w:rPr>
        <w:t>-NB</w:t>
      </w:r>
      <w:r>
        <w:t xml:space="preserve"> message contains </w:t>
      </w:r>
      <w:r w:rsidR="00323778">
        <w:t>all</w:t>
      </w:r>
      <w:r>
        <w:t xml:space="preserve"> the NB-IoT capability and</w:t>
      </w:r>
      <w:r w:rsidR="00323778">
        <w:t xml:space="preserve"> always</w:t>
      </w:r>
      <w:r>
        <w:t xml:space="preserve"> in full. </w:t>
      </w:r>
    </w:p>
    <w:p w14:paraId="14434A89" w14:textId="77777777" w:rsidR="004F303B" w:rsidRPr="000E4E7F" w:rsidRDefault="004F303B" w:rsidP="004F303B">
      <w:pPr>
        <w:pStyle w:val="PL"/>
        <w:shd w:val="clear" w:color="auto" w:fill="E6E6E6"/>
      </w:pPr>
      <w:r w:rsidRPr="004F303B">
        <w:rPr>
          <w:highlight w:val="yellow"/>
        </w:rPr>
        <w:t>UECapabilityInformation-NB</w:t>
      </w:r>
      <w:r w:rsidRPr="000E4E7F">
        <w:t xml:space="preserve"> ::=</w:t>
      </w:r>
      <w:r w:rsidRPr="000E4E7F">
        <w:tab/>
        <w:t>SEQUENCE {</w:t>
      </w:r>
    </w:p>
    <w:p w14:paraId="748F15AD" w14:textId="77777777" w:rsidR="004F303B" w:rsidRPr="000E4E7F" w:rsidRDefault="004F303B" w:rsidP="004F303B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rrc-TransactionIdentifier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RRC-TransactionIdentifier,</w:t>
      </w:r>
    </w:p>
    <w:p w14:paraId="303F789F" w14:textId="77777777" w:rsidR="004F303B" w:rsidRPr="000E4E7F" w:rsidRDefault="004F303B" w:rsidP="004F303B">
      <w:pPr>
        <w:pStyle w:val="PL"/>
        <w:shd w:val="clear" w:color="auto" w:fill="E6E6E6"/>
      </w:pPr>
      <w:r w:rsidRPr="000E4E7F">
        <w:tab/>
        <w:t>criticalExtensions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CHOICE{</w:t>
      </w:r>
    </w:p>
    <w:p w14:paraId="0E033F76" w14:textId="77777777" w:rsidR="004F303B" w:rsidRPr="000E4E7F" w:rsidRDefault="004F303B" w:rsidP="004F303B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ueCapabilityInformation-r13</w:t>
      </w:r>
      <w:r w:rsidRPr="000E4E7F">
        <w:tab/>
      </w:r>
      <w:r w:rsidRPr="000E4E7F">
        <w:tab/>
        <w:t>UECapabilityInformation-NB-r13-IEs,</w:t>
      </w:r>
    </w:p>
    <w:p w14:paraId="2DA64139" w14:textId="77777777" w:rsidR="004F303B" w:rsidRPr="000E4E7F" w:rsidRDefault="004F303B" w:rsidP="004F303B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criticalExtensionsFuture</w:t>
      </w:r>
      <w:r w:rsidRPr="000E4E7F">
        <w:tab/>
      </w:r>
      <w:r w:rsidRPr="000E4E7F">
        <w:tab/>
        <w:t>SEQUENCE {}</w:t>
      </w:r>
    </w:p>
    <w:p w14:paraId="5E20F9C1" w14:textId="77777777" w:rsidR="004F303B" w:rsidRPr="000E4E7F" w:rsidRDefault="004F303B" w:rsidP="004F303B">
      <w:pPr>
        <w:pStyle w:val="PL"/>
        <w:shd w:val="clear" w:color="auto" w:fill="E6E6E6"/>
      </w:pPr>
      <w:r w:rsidRPr="000E4E7F">
        <w:tab/>
        <w:t>}</w:t>
      </w:r>
    </w:p>
    <w:p w14:paraId="321A36FB" w14:textId="77777777" w:rsidR="004F303B" w:rsidRPr="000E4E7F" w:rsidRDefault="004F303B" w:rsidP="004F303B">
      <w:pPr>
        <w:pStyle w:val="PL"/>
        <w:shd w:val="clear" w:color="auto" w:fill="E6E6E6"/>
      </w:pPr>
      <w:r w:rsidRPr="000E4E7F">
        <w:t>}</w:t>
      </w:r>
    </w:p>
    <w:p w14:paraId="5010D1E9" w14:textId="77777777" w:rsidR="00F41EC3" w:rsidRPr="000E4E7F" w:rsidRDefault="00F41EC3" w:rsidP="00F41EC3">
      <w:pPr>
        <w:pStyle w:val="PL"/>
        <w:shd w:val="clear" w:color="auto" w:fill="E6E6E6"/>
      </w:pPr>
      <w:r w:rsidRPr="000E4E7F">
        <w:t>UECapabilityInformation-NB-r13-IEs ::=</w:t>
      </w:r>
      <w:r w:rsidRPr="000E4E7F">
        <w:tab/>
        <w:t>SEQUENCE {</w:t>
      </w:r>
    </w:p>
    <w:p w14:paraId="3051B4B5" w14:textId="77777777" w:rsidR="00F41EC3" w:rsidRPr="000E4E7F" w:rsidRDefault="00F41EC3" w:rsidP="00F41EC3">
      <w:pPr>
        <w:pStyle w:val="PL"/>
        <w:shd w:val="clear" w:color="auto" w:fill="E6E6E6"/>
      </w:pPr>
      <w:r w:rsidRPr="000E4E7F">
        <w:tab/>
        <w:t>ue-Capability-r13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UE-Capability-NB-r13,</w:t>
      </w:r>
    </w:p>
    <w:p w14:paraId="498E4E28" w14:textId="77777777" w:rsidR="00F41EC3" w:rsidRPr="000E4E7F" w:rsidRDefault="00F41EC3" w:rsidP="00F41EC3">
      <w:pPr>
        <w:pStyle w:val="PL"/>
        <w:shd w:val="clear" w:color="auto" w:fill="E6E6E6"/>
      </w:pPr>
      <w:r w:rsidRPr="000E4E7F">
        <w:lastRenderedPageBreak/>
        <w:tab/>
        <w:t>ue-RadioPagingInfo-r13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UE-RadioPagingInfo-NB-r13,</w:t>
      </w:r>
    </w:p>
    <w:p w14:paraId="73593C87" w14:textId="77777777" w:rsidR="00F41EC3" w:rsidRPr="000E4E7F" w:rsidRDefault="00F41EC3" w:rsidP="00F41EC3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740BBE" w14:textId="77777777" w:rsidR="00F41EC3" w:rsidRPr="000E4E7F" w:rsidRDefault="00F41EC3" w:rsidP="00F41EC3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UECapabilityInformation-NB-Ext-r14-IEs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BF345E0" w14:textId="77777777" w:rsidR="00F41EC3" w:rsidRPr="000E4E7F" w:rsidRDefault="00F41EC3" w:rsidP="00F41EC3">
      <w:pPr>
        <w:pStyle w:val="PL"/>
        <w:shd w:val="clear" w:color="auto" w:fill="E6E6E6"/>
      </w:pPr>
      <w:r w:rsidRPr="000E4E7F">
        <w:t>}</w:t>
      </w:r>
    </w:p>
    <w:p w14:paraId="5ECC71A6" w14:textId="77777777" w:rsidR="00F41EC3" w:rsidRPr="000E4E7F" w:rsidRDefault="00F41EC3" w:rsidP="00F41EC3">
      <w:pPr>
        <w:pStyle w:val="PL"/>
        <w:shd w:val="clear" w:color="auto" w:fill="E6E6E6"/>
      </w:pPr>
    </w:p>
    <w:p w14:paraId="6430CDE3" w14:textId="77777777" w:rsidR="00F41EC3" w:rsidRPr="000E4E7F" w:rsidRDefault="00F41EC3" w:rsidP="00F41EC3">
      <w:pPr>
        <w:pStyle w:val="PL"/>
        <w:shd w:val="clear" w:color="auto" w:fill="E6E6E6"/>
      </w:pPr>
      <w:r w:rsidRPr="000E4E7F">
        <w:t>UECapabilityInformation-NB-Ext-r14-IEs ::=</w:t>
      </w:r>
      <w:r w:rsidRPr="000E4E7F">
        <w:tab/>
        <w:t>SEQUENCE {</w:t>
      </w:r>
    </w:p>
    <w:p w14:paraId="3F575C79" w14:textId="77777777" w:rsidR="00F41EC3" w:rsidRPr="000E4E7F" w:rsidRDefault="00F41EC3" w:rsidP="00F41EC3">
      <w:pPr>
        <w:pStyle w:val="PL"/>
        <w:shd w:val="clear" w:color="auto" w:fill="E6E6E6"/>
      </w:pPr>
      <w:r w:rsidRPr="000E4E7F">
        <w:tab/>
        <w:t>ue-Capability-ContainerExt-r14</w:t>
      </w:r>
      <w:r w:rsidRPr="000E4E7F">
        <w:tab/>
      </w:r>
      <w:r w:rsidRPr="000E4E7F">
        <w:tab/>
      </w:r>
      <w:r w:rsidRPr="000E4E7F">
        <w:tab/>
        <w:t>OCTET STRING (CONTAINING UE-Capability-NB-Ext-r14-IEs),</w:t>
      </w:r>
    </w:p>
    <w:p w14:paraId="15837416" w14:textId="77777777" w:rsidR="00F41EC3" w:rsidRPr="000E4E7F" w:rsidRDefault="00F41EC3" w:rsidP="00F41EC3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F093992" w14:textId="77777777" w:rsidR="00F41EC3" w:rsidRPr="000E4E7F" w:rsidRDefault="00F41EC3" w:rsidP="00F41EC3">
      <w:pPr>
        <w:pStyle w:val="PL"/>
        <w:shd w:val="clear" w:color="auto" w:fill="E6E6E6"/>
      </w:pPr>
      <w:r w:rsidRPr="000E4E7F">
        <w:t>}</w:t>
      </w:r>
    </w:p>
    <w:p w14:paraId="59655268" w14:textId="77777777" w:rsidR="00F41EC3" w:rsidRDefault="00F41EC3" w:rsidP="009D7439">
      <w:pPr>
        <w:rPr>
          <w:lang w:eastAsia="en-US"/>
        </w:rPr>
      </w:pPr>
    </w:p>
    <w:p w14:paraId="2B7E6C61" w14:textId="55DFCBC7" w:rsidR="00F41EC3" w:rsidRDefault="00F41EC3" w:rsidP="00F41EC3">
      <w:r w:rsidRPr="00F0093F">
        <w:rPr>
          <w:b/>
        </w:rPr>
        <w:t xml:space="preserve">Observation </w:t>
      </w:r>
      <w:r>
        <w:rPr>
          <w:b/>
        </w:rPr>
        <w:t>5</w:t>
      </w:r>
      <w:r>
        <w:t>: A NB-IoT UE always include</w:t>
      </w:r>
      <w:r w:rsidR="00B5753C">
        <w:t>s</w:t>
      </w:r>
      <w:r>
        <w:t xml:space="preserve"> the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requested to report the NB-IoT capability.</w:t>
      </w:r>
    </w:p>
    <w:p w14:paraId="2C109AF5" w14:textId="77777777" w:rsidR="00F41EC3" w:rsidRDefault="00F41EC3" w:rsidP="00F41EC3"/>
    <w:p w14:paraId="14157B0E" w14:textId="57611A3A" w:rsidR="00F41EC3" w:rsidRDefault="00F41EC3" w:rsidP="00F41EC3">
      <w:pPr>
        <w:rPr>
          <w:i/>
        </w:rPr>
      </w:pPr>
      <w:r>
        <w:t xml:space="preserve">When receiving the </w:t>
      </w:r>
      <w:proofErr w:type="spellStart"/>
      <w:r w:rsidRPr="00704DE6">
        <w:rPr>
          <w:i/>
        </w:rPr>
        <w:t>UERadioAccessCapabilityInformatio</w:t>
      </w:r>
      <w:r>
        <w:t>n</w:t>
      </w:r>
      <w:proofErr w:type="spellEnd"/>
      <w:r w:rsidRPr="00F41EC3">
        <w:rPr>
          <w:i/>
        </w:rPr>
        <w:t>-NB</w:t>
      </w:r>
      <w:r>
        <w:t xml:space="preserve"> message from the MME, the NB-IoT </w:t>
      </w:r>
      <w:proofErr w:type="spellStart"/>
      <w:r>
        <w:t>eNB</w:t>
      </w:r>
      <w:proofErr w:type="spellEnd"/>
      <w:r>
        <w:t xml:space="preserve"> should expect the </w:t>
      </w:r>
      <w:proofErr w:type="spellStart"/>
      <w:r w:rsidRPr="00704DE6">
        <w:rPr>
          <w:i/>
        </w:rPr>
        <w:t>ue-RadioPagingInfo</w:t>
      </w:r>
      <w:proofErr w:type="spellEnd"/>
      <w:r>
        <w:rPr>
          <w:i/>
        </w:rPr>
        <w:t xml:space="preserve"> </w:t>
      </w:r>
      <w:r>
        <w:t>to be included</w:t>
      </w:r>
      <w:r w:rsidRPr="00704DE6">
        <w:t xml:space="preserve"> in the message</w:t>
      </w:r>
      <w:r>
        <w:t xml:space="preserve">. In the abnormal case </w:t>
      </w:r>
      <w:r w:rsidR="00B5753C">
        <w:t>it is</w:t>
      </w:r>
      <w:r>
        <w:t xml:space="preserve"> not</w:t>
      </w:r>
      <w:r>
        <w:rPr>
          <w:i/>
        </w:rPr>
        <w:t xml:space="preserve"> </w:t>
      </w:r>
      <w:r w:rsidRPr="00704DE6">
        <w:t>(</w:t>
      </w:r>
      <w:r>
        <w:t xml:space="preserve">e.g. </w:t>
      </w:r>
      <w:r w:rsidR="00323778">
        <w:t xml:space="preserve">in case </w:t>
      </w:r>
      <w:r>
        <w:t xml:space="preserve">the NB-IoT UE </w:t>
      </w:r>
      <w:r w:rsidR="00B5753C">
        <w:t xml:space="preserve">have </w:t>
      </w:r>
      <w:r>
        <w:t>access</w:t>
      </w:r>
      <w:r w:rsidR="00B5753C">
        <w:t>ed</w:t>
      </w:r>
      <w:r>
        <w:t xml:space="preserve"> via a rel-13 </w:t>
      </w:r>
      <w:proofErr w:type="spellStart"/>
      <w:r>
        <w:t>eNB</w:t>
      </w:r>
      <w:proofErr w:type="spellEnd"/>
      <w:r>
        <w:t xml:space="preserve"> that did not support </w:t>
      </w:r>
      <w:r w:rsidR="004F303B">
        <w:t>the non-</w:t>
      </w:r>
      <w:r>
        <w:t xml:space="preserve">critical extension </w:t>
      </w:r>
      <w:r w:rsidRPr="00F41EC3">
        <w:rPr>
          <w:i/>
        </w:rPr>
        <w:t>UERadioAccessCapabilityInformation-NB-r14-IEs</w:t>
      </w:r>
      <w:r>
        <w:rPr>
          <w:i/>
        </w:rPr>
        <w:t xml:space="preserve">), </w:t>
      </w:r>
      <w:r w:rsidRPr="009D7439">
        <w:t xml:space="preserve">the </w:t>
      </w:r>
      <w:proofErr w:type="spellStart"/>
      <w:r w:rsidRPr="009D7439">
        <w:t>eNB</w:t>
      </w:r>
      <w:proofErr w:type="spellEnd"/>
      <w:r w:rsidRPr="009D7439">
        <w:t xml:space="preserve"> can</w:t>
      </w:r>
      <w:r>
        <w:t xml:space="preserve"> request the UE to provide the NB-IoT</w:t>
      </w:r>
      <w:r w:rsidRPr="009D7439">
        <w:t xml:space="preserve"> capability again so it gets the full set.</w:t>
      </w:r>
    </w:p>
    <w:p w14:paraId="171E7798" w14:textId="23B3124F" w:rsidR="00F41EC3" w:rsidRDefault="00F41EC3" w:rsidP="00F41EC3">
      <w:r w:rsidRPr="00F0093F">
        <w:rPr>
          <w:b/>
        </w:rPr>
        <w:t xml:space="preserve">Observation </w:t>
      </w:r>
      <w:r w:rsidR="004F303B">
        <w:rPr>
          <w:b/>
        </w:rPr>
        <w:t>6</w:t>
      </w:r>
      <w:r>
        <w:rPr>
          <w:b/>
        </w:rPr>
        <w:t xml:space="preserve">: </w:t>
      </w:r>
      <w:r>
        <w:t xml:space="preserve">A </w:t>
      </w:r>
      <w:r w:rsidR="004F303B">
        <w:t>NB-IoT</w:t>
      </w:r>
      <w:r>
        <w:t xml:space="preserve"> </w:t>
      </w:r>
      <w:proofErr w:type="spellStart"/>
      <w:r>
        <w:t>eNB</w:t>
      </w:r>
      <w:proofErr w:type="spellEnd"/>
      <w:r>
        <w:t xml:space="preserve"> can always have the</w:t>
      </w:r>
      <w:r w:rsidRPr="009D7439">
        <w:rPr>
          <w:i/>
        </w:rPr>
        <w:t xml:space="preserve">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the UE is in RRC_CONNECTED mode, thus a WUS capable </w:t>
      </w:r>
      <w:proofErr w:type="spellStart"/>
      <w:r>
        <w:t>eNB</w:t>
      </w:r>
      <w:proofErr w:type="spellEnd"/>
      <w:r>
        <w:t xml:space="preserve"> can always determine if the </w:t>
      </w:r>
      <w:r w:rsidR="004F303B">
        <w:t>NB-IoT</w:t>
      </w:r>
      <w:r>
        <w:t xml:space="preserve"> UE is WUS capable.</w:t>
      </w:r>
    </w:p>
    <w:p w14:paraId="2814D73F" w14:textId="486E28EE" w:rsidR="00F0188C" w:rsidRDefault="00285EB2" w:rsidP="00704DE6">
      <w:pPr>
        <w:pStyle w:val="Heading1"/>
      </w:pPr>
      <w:bookmarkStart w:id="9" w:name="_GoBack"/>
      <w:bookmarkEnd w:id="9"/>
      <w:r>
        <w:t>C</w:t>
      </w:r>
      <w:r>
        <w:rPr>
          <w:rFonts w:hint="eastAsia"/>
        </w:rPr>
        <w:t>onclu</w:t>
      </w:r>
      <w:r>
        <w:t>sion</w:t>
      </w:r>
    </w:p>
    <w:p w14:paraId="7D6ABAB3" w14:textId="45611C83" w:rsidR="00A3698F" w:rsidRDefault="005578C8" w:rsidP="00A3698F">
      <w:pPr>
        <w:rPr>
          <w:lang w:eastAsia="en-US"/>
        </w:rPr>
      </w:pPr>
      <w:r>
        <w:rPr>
          <w:lang w:eastAsia="en-US"/>
        </w:rPr>
        <w:t xml:space="preserve">In this </w:t>
      </w:r>
      <w:r w:rsidR="00323778">
        <w:rPr>
          <w:lang w:eastAsia="en-US"/>
        </w:rPr>
        <w:t xml:space="preserve">document, we have discussed SA2 assumption about </w:t>
      </w:r>
      <w:proofErr w:type="spellStart"/>
      <w:r w:rsidR="00323778">
        <w:rPr>
          <w:lang w:eastAsia="en-US"/>
        </w:rPr>
        <w:t>eNB</w:t>
      </w:r>
      <w:proofErr w:type="spellEnd"/>
      <w:r w:rsidR="00323778">
        <w:rPr>
          <w:lang w:eastAsia="en-US"/>
        </w:rPr>
        <w:t xml:space="preserve"> ability to know</w:t>
      </w:r>
      <w:r w:rsidR="00B5753C">
        <w:rPr>
          <w:lang w:eastAsia="en-US"/>
        </w:rPr>
        <w:t xml:space="preserve"> that</w:t>
      </w:r>
      <w:r w:rsidR="00323778">
        <w:rPr>
          <w:lang w:eastAsia="en-US"/>
        </w:rPr>
        <w:t xml:space="preserve"> the UE supports WUS based on the </w:t>
      </w:r>
      <w:r w:rsidR="00B5753C">
        <w:rPr>
          <w:lang w:eastAsia="en-US"/>
        </w:rPr>
        <w:t xml:space="preserve">UE radio </w:t>
      </w:r>
      <w:r w:rsidR="00323778">
        <w:rPr>
          <w:lang w:eastAsia="en-US"/>
        </w:rPr>
        <w:t>capability in RRC_CONNECTED mode</w:t>
      </w:r>
      <w:r w:rsidR="00B5753C">
        <w:rPr>
          <w:lang w:eastAsia="en-US"/>
        </w:rPr>
        <w:t>, we</w:t>
      </w:r>
      <w:r>
        <w:rPr>
          <w:lang w:eastAsia="en-US"/>
        </w:rPr>
        <w:t xml:space="preserve"> made the following </w:t>
      </w:r>
      <w:r w:rsidR="00323778">
        <w:rPr>
          <w:lang w:eastAsia="en-US"/>
        </w:rPr>
        <w:t>observations</w:t>
      </w:r>
      <w:r>
        <w:rPr>
          <w:lang w:eastAsia="en-US"/>
        </w:rPr>
        <w:t>:</w:t>
      </w:r>
    </w:p>
    <w:p w14:paraId="37E7B351" w14:textId="4ED6F9B3" w:rsidR="00B5753C" w:rsidRDefault="00B5753C" w:rsidP="00B5753C">
      <w:r w:rsidRPr="00B5753C">
        <w:rPr>
          <w:b/>
        </w:rPr>
        <w:t>Observation 1</w:t>
      </w:r>
      <w:r>
        <w:t xml:space="preserve">: The UE radio access capability is transported transparently over the S1-AP interface in a container carrying the inter-node </w:t>
      </w:r>
      <w:proofErr w:type="spellStart"/>
      <w:proofErr w:type="gramStart"/>
      <w:r w:rsidRPr="00323778">
        <w:rPr>
          <w:i/>
        </w:rPr>
        <w:t>UERadioAccessCapabilityInformation</w:t>
      </w:r>
      <w:proofErr w:type="spellEnd"/>
      <w:r w:rsidRPr="00323778">
        <w:rPr>
          <w:i/>
        </w:rPr>
        <w:t>(</w:t>
      </w:r>
      <w:proofErr w:type="gramEnd"/>
      <w:r w:rsidRPr="00323778">
        <w:rPr>
          <w:i/>
        </w:rPr>
        <w:t>-NB)</w:t>
      </w:r>
      <w:r>
        <w:t xml:space="preserve"> message.</w:t>
      </w:r>
    </w:p>
    <w:p w14:paraId="70C8BD3E" w14:textId="77777777" w:rsidR="00323778" w:rsidRDefault="00323778" w:rsidP="00323778">
      <w:r w:rsidRPr="00F0093F">
        <w:rPr>
          <w:b/>
        </w:rPr>
        <w:t xml:space="preserve">Observation </w:t>
      </w:r>
      <w:r>
        <w:rPr>
          <w:b/>
        </w:rPr>
        <w:t>2</w:t>
      </w:r>
      <w:r>
        <w:t xml:space="preserve">: The </w:t>
      </w:r>
      <w:proofErr w:type="spellStart"/>
      <w:r w:rsidRPr="00323778">
        <w:rPr>
          <w:i/>
        </w:rPr>
        <w:t>UE</w:t>
      </w:r>
      <w:r w:rsidRPr="009D7439">
        <w:rPr>
          <w:i/>
        </w:rPr>
        <w:t>RadioAccessCapabilityInformati</w:t>
      </w:r>
      <w:r w:rsidRPr="009D7439">
        <w:t>on</w:t>
      </w:r>
      <w:proofErr w:type="spellEnd"/>
      <w:r>
        <w:t xml:space="preserve"> message is built by the </w:t>
      </w:r>
      <w:proofErr w:type="spellStart"/>
      <w:r>
        <w:t>eNB</w:t>
      </w:r>
      <w:proofErr w:type="spellEnd"/>
      <w:r>
        <w:t xml:space="preserve"> based on the known capabilities and has a similar contents to the </w:t>
      </w:r>
      <w:proofErr w:type="spellStart"/>
      <w:r>
        <w:t>Uu</w:t>
      </w:r>
      <w:proofErr w:type="spellEnd"/>
      <w:r>
        <w:t xml:space="preserve"> </w:t>
      </w:r>
      <w:proofErr w:type="spellStart"/>
      <w:r w:rsidRPr="009D7439">
        <w:rPr>
          <w:i/>
        </w:rPr>
        <w:t>UECapabilityInformation</w:t>
      </w:r>
      <w:proofErr w:type="spellEnd"/>
      <w:r>
        <w:t xml:space="preserve"> message.</w:t>
      </w:r>
    </w:p>
    <w:p w14:paraId="6CA686E6" w14:textId="77777777" w:rsidR="00323778" w:rsidRDefault="00323778" w:rsidP="00323778">
      <w:r w:rsidRPr="00F0093F">
        <w:rPr>
          <w:b/>
        </w:rPr>
        <w:t xml:space="preserve">Observation </w:t>
      </w:r>
      <w:r>
        <w:rPr>
          <w:b/>
        </w:rPr>
        <w:t>3</w:t>
      </w:r>
      <w:r>
        <w:t xml:space="preserve">: An eMTC UE will always include the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requested to report the E-UTRA radio access capability.</w:t>
      </w:r>
    </w:p>
    <w:p w14:paraId="5714E78F" w14:textId="77777777" w:rsidR="00323778" w:rsidRDefault="00323778" w:rsidP="00323778">
      <w:r w:rsidRPr="00F0093F">
        <w:rPr>
          <w:b/>
        </w:rPr>
        <w:t xml:space="preserve">Observation </w:t>
      </w:r>
      <w:r>
        <w:rPr>
          <w:b/>
        </w:rPr>
        <w:t xml:space="preserve">4: </w:t>
      </w:r>
      <w:r>
        <w:t xml:space="preserve">An eMTC </w:t>
      </w:r>
      <w:proofErr w:type="spellStart"/>
      <w:r>
        <w:t>eNB</w:t>
      </w:r>
      <w:proofErr w:type="spellEnd"/>
      <w:r>
        <w:t xml:space="preserve"> can always have the</w:t>
      </w:r>
      <w:r w:rsidRPr="009D7439">
        <w:rPr>
          <w:i/>
        </w:rPr>
        <w:t xml:space="preserve">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the UE is in RRC_CONNECTED mode, thus a WUS capable </w:t>
      </w:r>
      <w:proofErr w:type="spellStart"/>
      <w:r>
        <w:t>eNB</w:t>
      </w:r>
      <w:proofErr w:type="spellEnd"/>
      <w:r>
        <w:t xml:space="preserve"> can always determine if the eMTC UE is WUS capable.</w:t>
      </w:r>
    </w:p>
    <w:p w14:paraId="19A56255" w14:textId="05997793" w:rsidR="00323778" w:rsidRDefault="00323778" w:rsidP="00323778">
      <w:r w:rsidRPr="00F0093F">
        <w:rPr>
          <w:b/>
        </w:rPr>
        <w:t xml:space="preserve">Observation </w:t>
      </w:r>
      <w:r>
        <w:rPr>
          <w:b/>
        </w:rPr>
        <w:t>5</w:t>
      </w:r>
      <w:r>
        <w:t>: A NB-IoT UE always include</w:t>
      </w:r>
      <w:r w:rsidR="00B5753C">
        <w:t>s</w:t>
      </w:r>
      <w:r>
        <w:t xml:space="preserve"> the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requested to report the NB-IoT capability.</w:t>
      </w:r>
    </w:p>
    <w:p w14:paraId="3E688D5A" w14:textId="77777777" w:rsidR="00323778" w:rsidRDefault="00323778" w:rsidP="00323778">
      <w:r w:rsidRPr="00F0093F">
        <w:rPr>
          <w:b/>
        </w:rPr>
        <w:t xml:space="preserve">Observation </w:t>
      </w:r>
      <w:r>
        <w:rPr>
          <w:b/>
        </w:rPr>
        <w:t xml:space="preserve">6: </w:t>
      </w:r>
      <w:r>
        <w:t xml:space="preserve">A NB-IoT </w:t>
      </w:r>
      <w:proofErr w:type="spellStart"/>
      <w:r>
        <w:t>eNB</w:t>
      </w:r>
      <w:proofErr w:type="spellEnd"/>
      <w:r>
        <w:t xml:space="preserve"> can always have the</w:t>
      </w:r>
      <w:r w:rsidRPr="009D7439">
        <w:rPr>
          <w:i/>
        </w:rPr>
        <w:t xml:space="preserve"> </w:t>
      </w:r>
      <w:proofErr w:type="spellStart"/>
      <w:r w:rsidRPr="00704DE6">
        <w:rPr>
          <w:i/>
        </w:rPr>
        <w:t>ue-RadioPagingInfo</w:t>
      </w:r>
      <w:proofErr w:type="spellEnd"/>
      <w:r>
        <w:t xml:space="preserve"> when the UE is in RRC_CONNECTED mode, thus a WUS capable </w:t>
      </w:r>
      <w:proofErr w:type="spellStart"/>
      <w:r>
        <w:t>eNB</w:t>
      </w:r>
      <w:proofErr w:type="spellEnd"/>
      <w:r>
        <w:t xml:space="preserve"> can always determine if the NB-IoT UE is WUS capable.</w:t>
      </w:r>
    </w:p>
    <w:p w14:paraId="249EEB1F" w14:textId="77777777" w:rsidR="005578C8" w:rsidRDefault="005578C8" w:rsidP="00A3698F">
      <w:pPr>
        <w:rPr>
          <w:lang w:eastAsia="en-US"/>
        </w:rPr>
      </w:pPr>
    </w:p>
    <w:p w14:paraId="5A4F5682" w14:textId="398FB4EB" w:rsidR="00323778" w:rsidRDefault="00323778" w:rsidP="00A3698F">
      <w:pPr>
        <w:rPr>
          <w:lang w:eastAsia="en-US"/>
        </w:rPr>
      </w:pPr>
      <w:r>
        <w:rPr>
          <w:lang w:eastAsia="en-US"/>
        </w:rPr>
        <w:t>Based on observation 4 and 6, we propose to reply to SA2 that the assumption is correct.</w:t>
      </w:r>
    </w:p>
    <w:p w14:paraId="4C037D40" w14:textId="2A1BD540" w:rsidR="00323778" w:rsidRDefault="00323778" w:rsidP="00A3698F">
      <w:pPr>
        <w:rPr>
          <w:lang w:eastAsia="en-US"/>
        </w:rPr>
      </w:pPr>
      <w:r w:rsidRPr="00323778">
        <w:rPr>
          <w:b/>
          <w:lang w:eastAsia="en-US"/>
        </w:rPr>
        <w:t>Proposal:</w:t>
      </w:r>
      <w:r>
        <w:rPr>
          <w:lang w:eastAsia="en-US"/>
        </w:rPr>
        <w:t xml:space="preserve"> Reply to SA2 tha</w:t>
      </w:r>
      <w:r w:rsidR="00B5753C">
        <w:rPr>
          <w:lang w:eastAsia="en-US"/>
        </w:rPr>
        <w:t>t</w:t>
      </w:r>
      <w:r>
        <w:rPr>
          <w:lang w:eastAsia="en-US"/>
        </w:rPr>
        <w:t xml:space="preserve"> a WUS capable </w:t>
      </w:r>
      <w:proofErr w:type="spellStart"/>
      <w:r w:rsidRPr="00323778">
        <w:rPr>
          <w:lang w:eastAsia="en-US"/>
        </w:rPr>
        <w:t>e</w:t>
      </w:r>
      <w:r w:rsidRPr="00323778">
        <w:rPr>
          <w:lang w:eastAsia="ko-KR"/>
        </w:rPr>
        <w:t>NB</w:t>
      </w:r>
      <w:proofErr w:type="spellEnd"/>
      <w:r w:rsidRPr="00323778">
        <w:rPr>
          <w:lang w:eastAsia="ko-KR"/>
        </w:rPr>
        <w:t xml:space="preserve"> will be able to determine, while a UE is in connected mode, whether the UE supports WUS</w:t>
      </w:r>
      <w:r w:rsidR="00B5753C">
        <w:t>.</w:t>
      </w:r>
    </w:p>
    <w:p w14:paraId="6BC6BC8F" w14:textId="33206FBB" w:rsidR="00A3698F" w:rsidRDefault="00A3698F" w:rsidP="00A3698F">
      <w:pPr>
        <w:pStyle w:val="Heading1"/>
      </w:pPr>
      <w:r>
        <w:t>References</w:t>
      </w:r>
    </w:p>
    <w:p w14:paraId="3B584A01" w14:textId="3395A314" w:rsidR="000308B7" w:rsidRDefault="005B12AB" w:rsidP="000308B7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0" w:name="_Ref40177532"/>
      <w:r>
        <w:rPr>
          <w:lang w:eastAsia="en-US"/>
        </w:rPr>
        <w:t xml:space="preserve">S2-2003217 </w:t>
      </w:r>
      <w:r w:rsidR="000308B7">
        <w:rPr>
          <w:lang w:eastAsia="en-US"/>
        </w:rPr>
        <w:t>“</w:t>
      </w:r>
      <w:r w:rsidRPr="005B12AB">
        <w:rPr>
          <w:szCs w:val="22"/>
        </w:rPr>
        <w:t>Reply LS on assistance indication for WUS</w:t>
      </w:r>
      <w:r w:rsidR="000308B7" w:rsidRPr="000A2D39">
        <w:rPr>
          <w:noProof/>
        </w:rPr>
        <w:t xml:space="preserve">”, </w:t>
      </w:r>
      <w:r>
        <w:rPr>
          <w:noProof/>
        </w:rPr>
        <w:t>SA2, S2#138</w:t>
      </w:r>
      <w:r w:rsidR="000308B7">
        <w:rPr>
          <w:noProof/>
        </w:rPr>
        <w:t>e</w:t>
      </w:r>
      <w:r w:rsidR="000308B7" w:rsidRPr="000A2D39">
        <w:rPr>
          <w:noProof/>
        </w:rPr>
        <w:t xml:space="preserve">, </w:t>
      </w:r>
      <w:r w:rsidR="000308B7">
        <w:rPr>
          <w:noProof/>
        </w:rPr>
        <w:t>Online</w:t>
      </w:r>
      <w:r w:rsidR="000308B7" w:rsidRPr="000A2D39">
        <w:rPr>
          <w:noProof/>
        </w:rPr>
        <w:t xml:space="preserve">, </w:t>
      </w:r>
      <w:r>
        <w:rPr>
          <w:noProof/>
        </w:rPr>
        <w:t>April</w:t>
      </w:r>
      <w:r w:rsidR="000308B7">
        <w:rPr>
          <w:noProof/>
        </w:rPr>
        <w:t xml:space="preserve"> 2020</w:t>
      </w:r>
      <w:bookmarkEnd w:id="10"/>
    </w:p>
    <w:p w14:paraId="14F48643" w14:textId="78ADFBAC" w:rsidR="00F0093F" w:rsidRDefault="00F0093F" w:rsidP="00F0093F">
      <w:pPr>
        <w:pStyle w:val="Reference"/>
        <w:rPr>
          <w:lang w:eastAsia="en-US"/>
        </w:rPr>
      </w:pPr>
      <w:bookmarkStart w:id="11" w:name="_Ref40254110"/>
      <w:r>
        <w:rPr>
          <w:lang w:eastAsia="en-US"/>
        </w:rPr>
        <w:t>3GPP TS 36.300 E-UTRAN : Overall description; Stage 2</w:t>
      </w:r>
      <w:bookmarkEnd w:id="11"/>
    </w:p>
    <w:p w14:paraId="4CA00D06" w14:textId="459CEBB9" w:rsidR="00A3698F" w:rsidRDefault="005B12AB" w:rsidP="002C49F3">
      <w:pPr>
        <w:pStyle w:val="Reference"/>
        <w:rPr>
          <w:lang w:eastAsia="en-US"/>
        </w:rPr>
      </w:pPr>
      <w:bookmarkStart w:id="12" w:name="_Ref40188517"/>
      <w:r>
        <w:rPr>
          <w:lang w:eastAsia="en-US"/>
        </w:rPr>
        <w:t>3GPP TS 36.331 E</w:t>
      </w:r>
      <w:r w:rsidR="00F0093F">
        <w:rPr>
          <w:lang w:eastAsia="en-US"/>
        </w:rPr>
        <w:t>-</w:t>
      </w:r>
      <w:r>
        <w:rPr>
          <w:lang w:eastAsia="en-US"/>
        </w:rPr>
        <w:t>UTRA</w:t>
      </w:r>
      <w:r w:rsidR="00F0093F">
        <w:rPr>
          <w:lang w:eastAsia="en-US"/>
        </w:rPr>
        <w:t>N</w:t>
      </w:r>
      <w:r>
        <w:rPr>
          <w:lang w:eastAsia="en-US"/>
        </w:rPr>
        <w:t>: Radio Resource Control (RRC); Protocol specification</w:t>
      </w:r>
      <w:bookmarkEnd w:id="12"/>
    </w:p>
    <w:p w14:paraId="6393A0C6" w14:textId="300BE3F6" w:rsidR="00F0093F" w:rsidRPr="00A3698F" w:rsidRDefault="00F0093F" w:rsidP="0096735F">
      <w:pPr>
        <w:pStyle w:val="Reference"/>
        <w:rPr>
          <w:lang w:eastAsia="en-US"/>
        </w:rPr>
      </w:pPr>
      <w:bookmarkStart w:id="13" w:name="_Ref40188000"/>
      <w:r>
        <w:rPr>
          <w:lang w:eastAsia="en-US"/>
        </w:rPr>
        <w:t>3GPP TS 36.413</w:t>
      </w:r>
      <w:r w:rsidRPr="00F0093F">
        <w:t xml:space="preserve"> </w:t>
      </w:r>
      <w:r>
        <w:t xml:space="preserve">E-UTRAN: </w:t>
      </w:r>
      <w:r w:rsidRPr="00567372">
        <w:t>S1 Application Protocol (S1AP)</w:t>
      </w:r>
      <w:bookmarkEnd w:id="13"/>
    </w:p>
    <w:p w14:paraId="028963CF" w14:textId="77777777" w:rsidR="00A3698F" w:rsidRPr="00A3698F" w:rsidRDefault="00A3698F" w:rsidP="00A3698F">
      <w:pPr>
        <w:rPr>
          <w:lang w:eastAsia="en-US"/>
        </w:rPr>
      </w:pPr>
    </w:p>
    <w:p w14:paraId="48E2F0BB" w14:textId="77777777" w:rsidR="00AE1834" w:rsidRDefault="00AE1834" w:rsidP="00361D9F">
      <w:pPr>
        <w:rPr>
          <w:rFonts w:cs="Arial"/>
          <w:lang w:eastAsia="en-US"/>
        </w:rPr>
      </w:pPr>
    </w:p>
    <w:sectPr w:rsidR="00AE1834" w:rsidSect="00467A4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054C6" w14:textId="77777777" w:rsidR="00B032E7" w:rsidRDefault="00B032E7">
      <w:r>
        <w:separator/>
      </w:r>
    </w:p>
  </w:endnote>
  <w:endnote w:type="continuationSeparator" w:id="0">
    <w:p w14:paraId="6EBBBE8C" w14:textId="77777777" w:rsidR="00B032E7" w:rsidRDefault="00B0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1677A8" w:rsidRDefault="001677A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09A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09A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1769E" w14:textId="77777777" w:rsidR="00B032E7" w:rsidRDefault="00B032E7">
      <w:r>
        <w:separator/>
      </w:r>
    </w:p>
  </w:footnote>
  <w:footnote w:type="continuationSeparator" w:id="0">
    <w:p w14:paraId="21DABF9C" w14:textId="77777777" w:rsidR="00B032E7" w:rsidRDefault="00B03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1677A8" w:rsidRDefault="001677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B9E2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FEDC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AEF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2552047"/>
    <w:multiLevelType w:val="multilevel"/>
    <w:tmpl w:val="0E04F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20109"/>
    <w:multiLevelType w:val="hybridMultilevel"/>
    <w:tmpl w:val="63E6C2D0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853" w:hanging="576"/>
      </w:p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BDF65F6"/>
    <w:multiLevelType w:val="hybridMultilevel"/>
    <w:tmpl w:val="079E96B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C7A44"/>
    <w:multiLevelType w:val="hybridMultilevel"/>
    <w:tmpl w:val="B68EDAC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00"/>
        </w:tabs>
        <w:ind w:left="4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60"/>
        </w:tabs>
        <w:ind w:left="2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80"/>
        </w:tabs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20"/>
        </w:tabs>
        <w:ind w:left="4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40"/>
        </w:tabs>
        <w:ind w:left="544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1"/>
  </w:num>
  <w:num w:numId="5">
    <w:abstractNumId w:val="20"/>
  </w:num>
  <w:num w:numId="6">
    <w:abstractNumId w:val="12"/>
  </w:num>
  <w:num w:numId="7">
    <w:abstractNumId w:val="19"/>
  </w:num>
  <w:num w:numId="8">
    <w:abstractNumId w:val="9"/>
  </w:num>
  <w:num w:numId="9">
    <w:abstractNumId w:val="22"/>
  </w:num>
  <w:num w:numId="10">
    <w:abstractNumId w:val="16"/>
  </w:num>
  <w:num w:numId="11">
    <w:abstractNumId w:val="13"/>
  </w:num>
  <w:num w:numId="12">
    <w:abstractNumId w:val="6"/>
  </w:num>
  <w:num w:numId="13">
    <w:abstractNumId w:val="24"/>
  </w:num>
  <w:num w:numId="14">
    <w:abstractNumId w:val="18"/>
  </w:num>
  <w:num w:numId="15">
    <w:abstractNumId w:val="7"/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4"/>
  </w:num>
  <w:num w:numId="21">
    <w:abstractNumId w:val="3"/>
  </w:num>
  <w:num w:numId="22">
    <w:abstractNumId w:val="10"/>
  </w:num>
  <w:num w:numId="23">
    <w:abstractNumId w:val="21"/>
  </w:num>
  <w:num w:numId="24">
    <w:abstractNumId w:val="5"/>
  </w:num>
  <w:num w:numId="2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8B7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478FD"/>
    <w:rsid w:val="000500B7"/>
    <w:rsid w:val="00051F51"/>
    <w:rsid w:val="00052A07"/>
    <w:rsid w:val="00053001"/>
    <w:rsid w:val="00053406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2D77"/>
    <w:rsid w:val="000A33E1"/>
    <w:rsid w:val="000A3A66"/>
    <w:rsid w:val="000A56F2"/>
    <w:rsid w:val="000A6418"/>
    <w:rsid w:val="000A7177"/>
    <w:rsid w:val="000A7D87"/>
    <w:rsid w:val="000B0771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0094"/>
    <w:rsid w:val="001219F5"/>
    <w:rsid w:val="00121A20"/>
    <w:rsid w:val="0012377F"/>
    <w:rsid w:val="00123E3B"/>
    <w:rsid w:val="00124314"/>
    <w:rsid w:val="00125E6F"/>
    <w:rsid w:val="00126B4A"/>
    <w:rsid w:val="001300BC"/>
    <w:rsid w:val="001301B4"/>
    <w:rsid w:val="00131CB6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01BD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0D5B"/>
    <w:rsid w:val="00163C56"/>
    <w:rsid w:val="00165107"/>
    <w:rsid w:val="001659C1"/>
    <w:rsid w:val="00165A9A"/>
    <w:rsid w:val="001677A8"/>
    <w:rsid w:val="001678D2"/>
    <w:rsid w:val="001701EB"/>
    <w:rsid w:val="00171CA2"/>
    <w:rsid w:val="001738AE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1184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6F0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9D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77B9A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333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520B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CA0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39E6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778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071B"/>
    <w:rsid w:val="0034155A"/>
    <w:rsid w:val="00341661"/>
    <w:rsid w:val="00342662"/>
    <w:rsid w:val="00342B40"/>
    <w:rsid w:val="00342BD7"/>
    <w:rsid w:val="00343028"/>
    <w:rsid w:val="00344004"/>
    <w:rsid w:val="00345437"/>
    <w:rsid w:val="003456C5"/>
    <w:rsid w:val="003457F3"/>
    <w:rsid w:val="00345AE9"/>
    <w:rsid w:val="00345C74"/>
    <w:rsid w:val="00346DB5"/>
    <w:rsid w:val="003477B1"/>
    <w:rsid w:val="00350E48"/>
    <w:rsid w:val="0035295C"/>
    <w:rsid w:val="00355F16"/>
    <w:rsid w:val="0035647A"/>
    <w:rsid w:val="003569D0"/>
    <w:rsid w:val="0035709B"/>
    <w:rsid w:val="00357380"/>
    <w:rsid w:val="003602D9"/>
    <w:rsid w:val="003604CE"/>
    <w:rsid w:val="00360D72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86EAB"/>
    <w:rsid w:val="00387060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C783F"/>
    <w:rsid w:val="003D109F"/>
    <w:rsid w:val="003D14E5"/>
    <w:rsid w:val="003D2478"/>
    <w:rsid w:val="003D3A7D"/>
    <w:rsid w:val="003D3C45"/>
    <w:rsid w:val="003D5313"/>
    <w:rsid w:val="003D57A1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6D61"/>
    <w:rsid w:val="003E74E3"/>
    <w:rsid w:val="003F02D2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8DE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6C7"/>
    <w:rsid w:val="00424E6C"/>
    <w:rsid w:val="004256E9"/>
    <w:rsid w:val="004269AD"/>
    <w:rsid w:val="00427248"/>
    <w:rsid w:val="00427529"/>
    <w:rsid w:val="00427597"/>
    <w:rsid w:val="004279A9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36D8"/>
    <w:rsid w:val="004649A7"/>
    <w:rsid w:val="00464CFA"/>
    <w:rsid w:val="00465199"/>
    <w:rsid w:val="004669E2"/>
    <w:rsid w:val="004672AF"/>
    <w:rsid w:val="00467A4C"/>
    <w:rsid w:val="0047028C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9A4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D9"/>
    <w:rsid w:val="004D4B09"/>
    <w:rsid w:val="004D598C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03B"/>
    <w:rsid w:val="004F4636"/>
    <w:rsid w:val="004F4DA3"/>
    <w:rsid w:val="004F50CF"/>
    <w:rsid w:val="004F5313"/>
    <w:rsid w:val="004F5C6A"/>
    <w:rsid w:val="004F7151"/>
    <w:rsid w:val="004F7725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15E"/>
    <w:rsid w:val="00542F24"/>
    <w:rsid w:val="00543023"/>
    <w:rsid w:val="00544A3D"/>
    <w:rsid w:val="005455A8"/>
    <w:rsid w:val="005465F9"/>
    <w:rsid w:val="00546970"/>
    <w:rsid w:val="00546E82"/>
    <w:rsid w:val="00550616"/>
    <w:rsid w:val="005507AD"/>
    <w:rsid w:val="005507E5"/>
    <w:rsid w:val="00550E40"/>
    <w:rsid w:val="0055220B"/>
    <w:rsid w:val="0055243A"/>
    <w:rsid w:val="0055333A"/>
    <w:rsid w:val="005539AF"/>
    <w:rsid w:val="00554769"/>
    <w:rsid w:val="00554E19"/>
    <w:rsid w:val="00557291"/>
    <w:rsid w:val="005578C8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07B"/>
    <w:rsid w:val="00585FBF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2AB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174"/>
    <w:rsid w:val="005E4CBF"/>
    <w:rsid w:val="005E4DB9"/>
    <w:rsid w:val="005E5B81"/>
    <w:rsid w:val="005E644C"/>
    <w:rsid w:val="005E7657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760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1708D"/>
    <w:rsid w:val="00617921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0F73"/>
    <w:rsid w:val="0064151F"/>
    <w:rsid w:val="00641533"/>
    <w:rsid w:val="00641719"/>
    <w:rsid w:val="0064171A"/>
    <w:rsid w:val="0064208D"/>
    <w:rsid w:val="00642624"/>
    <w:rsid w:val="006428EB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182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4FDC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442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290D"/>
    <w:rsid w:val="006C593B"/>
    <w:rsid w:val="006C5B66"/>
    <w:rsid w:val="006C5EC9"/>
    <w:rsid w:val="006C6059"/>
    <w:rsid w:val="006C645A"/>
    <w:rsid w:val="006C7522"/>
    <w:rsid w:val="006C75C3"/>
    <w:rsid w:val="006C7A88"/>
    <w:rsid w:val="006C7F7D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DE6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6CD"/>
    <w:rsid w:val="007148D3"/>
    <w:rsid w:val="00714A49"/>
    <w:rsid w:val="00715B9A"/>
    <w:rsid w:val="00715F4C"/>
    <w:rsid w:val="0071626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1E4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7782C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2D82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1570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2B89"/>
    <w:rsid w:val="007C3525"/>
    <w:rsid w:val="007C37F4"/>
    <w:rsid w:val="007C3BFB"/>
    <w:rsid w:val="007C3D18"/>
    <w:rsid w:val="007C4F90"/>
    <w:rsid w:val="007C53D6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1F7D"/>
    <w:rsid w:val="007F2B27"/>
    <w:rsid w:val="007F387A"/>
    <w:rsid w:val="007F3B36"/>
    <w:rsid w:val="007F57F9"/>
    <w:rsid w:val="007F60D5"/>
    <w:rsid w:val="007F66FF"/>
    <w:rsid w:val="008001BC"/>
    <w:rsid w:val="00802837"/>
    <w:rsid w:val="00802DDA"/>
    <w:rsid w:val="00803032"/>
    <w:rsid w:val="00803975"/>
    <w:rsid w:val="00803A4F"/>
    <w:rsid w:val="00803FAE"/>
    <w:rsid w:val="00804D2A"/>
    <w:rsid w:val="0080596C"/>
    <w:rsid w:val="0080605F"/>
    <w:rsid w:val="0080764A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09FB"/>
    <w:rsid w:val="008315FE"/>
    <w:rsid w:val="00831D6C"/>
    <w:rsid w:val="00831FB4"/>
    <w:rsid w:val="008325C8"/>
    <w:rsid w:val="00833B6D"/>
    <w:rsid w:val="00834FF0"/>
    <w:rsid w:val="00836106"/>
    <w:rsid w:val="008376AC"/>
    <w:rsid w:val="00837993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97461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48C5"/>
    <w:rsid w:val="008B51A0"/>
    <w:rsid w:val="008B592A"/>
    <w:rsid w:val="008B680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5A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2F96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5537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85"/>
    <w:rsid w:val="009A0FBA"/>
    <w:rsid w:val="009A1601"/>
    <w:rsid w:val="009A1BCC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E3C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439"/>
    <w:rsid w:val="009E068F"/>
    <w:rsid w:val="009E0BC5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3989"/>
    <w:rsid w:val="009E4239"/>
    <w:rsid w:val="009E47A3"/>
    <w:rsid w:val="009E638B"/>
    <w:rsid w:val="009E67BF"/>
    <w:rsid w:val="009E6BCB"/>
    <w:rsid w:val="009E78ED"/>
    <w:rsid w:val="009F08F3"/>
    <w:rsid w:val="009F23E1"/>
    <w:rsid w:val="009F2D2F"/>
    <w:rsid w:val="009F344F"/>
    <w:rsid w:val="009F3B25"/>
    <w:rsid w:val="009F3D7D"/>
    <w:rsid w:val="009F4804"/>
    <w:rsid w:val="009F53EB"/>
    <w:rsid w:val="009F5F2D"/>
    <w:rsid w:val="009F7739"/>
    <w:rsid w:val="009F7E82"/>
    <w:rsid w:val="00A00599"/>
    <w:rsid w:val="00A00882"/>
    <w:rsid w:val="00A0230C"/>
    <w:rsid w:val="00A04531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2F1"/>
    <w:rsid w:val="00A36541"/>
    <w:rsid w:val="00A365BE"/>
    <w:rsid w:val="00A3698F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4FD9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1A1C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06D"/>
    <w:rsid w:val="00AD314D"/>
    <w:rsid w:val="00AD3585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1834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835"/>
    <w:rsid w:val="00AF7E36"/>
    <w:rsid w:val="00B006FE"/>
    <w:rsid w:val="00B007CB"/>
    <w:rsid w:val="00B018C4"/>
    <w:rsid w:val="00B02AA9"/>
    <w:rsid w:val="00B02BD6"/>
    <w:rsid w:val="00B02FA3"/>
    <w:rsid w:val="00B032E7"/>
    <w:rsid w:val="00B0486D"/>
    <w:rsid w:val="00B05084"/>
    <w:rsid w:val="00B06367"/>
    <w:rsid w:val="00B06836"/>
    <w:rsid w:val="00B07BF3"/>
    <w:rsid w:val="00B10FA5"/>
    <w:rsid w:val="00B1130D"/>
    <w:rsid w:val="00B139E0"/>
    <w:rsid w:val="00B13A84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93E"/>
    <w:rsid w:val="00B23DE4"/>
    <w:rsid w:val="00B242D5"/>
    <w:rsid w:val="00B254E6"/>
    <w:rsid w:val="00B2576D"/>
    <w:rsid w:val="00B2701D"/>
    <w:rsid w:val="00B2752A"/>
    <w:rsid w:val="00B2763F"/>
    <w:rsid w:val="00B276DC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55B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50E4"/>
    <w:rsid w:val="00B56164"/>
    <w:rsid w:val="00B563E2"/>
    <w:rsid w:val="00B564CD"/>
    <w:rsid w:val="00B56AA1"/>
    <w:rsid w:val="00B56E64"/>
    <w:rsid w:val="00B5753C"/>
    <w:rsid w:val="00B57D54"/>
    <w:rsid w:val="00B60370"/>
    <w:rsid w:val="00B604DE"/>
    <w:rsid w:val="00B6159E"/>
    <w:rsid w:val="00B65A18"/>
    <w:rsid w:val="00B65C5B"/>
    <w:rsid w:val="00B664C7"/>
    <w:rsid w:val="00B66EEB"/>
    <w:rsid w:val="00B66FD2"/>
    <w:rsid w:val="00B6778C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42CA"/>
    <w:rsid w:val="00B85DE5"/>
    <w:rsid w:val="00B8628D"/>
    <w:rsid w:val="00B90676"/>
    <w:rsid w:val="00B90948"/>
    <w:rsid w:val="00B90F73"/>
    <w:rsid w:val="00B915F7"/>
    <w:rsid w:val="00B91B86"/>
    <w:rsid w:val="00B934C4"/>
    <w:rsid w:val="00B93B59"/>
    <w:rsid w:val="00B9406A"/>
    <w:rsid w:val="00B945F2"/>
    <w:rsid w:val="00B94726"/>
    <w:rsid w:val="00B94BAA"/>
    <w:rsid w:val="00B94DAD"/>
    <w:rsid w:val="00B96420"/>
    <w:rsid w:val="00B96D52"/>
    <w:rsid w:val="00B97F2C"/>
    <w:rsid w:val="00BA0C6D"/>
    <w:rsid w:val="00BA1A0D"/>
    <w:rsid w:val="00BA2280"/>
    <w:rsid w:val="00BA2A08"/>
    <w:rsid w:val="00BA322B"/>
    <w:rsid w:val="00BA43A3"/>
    <w:rsid w:val="00BA55B4"/>
    <w:rsid w:val="00BA56D2"/>
    <w:rsid w:val="00BA6911"/>
    <w:rsid w:val="00BA6C0F"/>
    <w:rsid w:val="00BA6CA6"/>
    <w:rsid w:val="00BA76E0"/>
    <w:rsid w:val="00BB1F10"/>
    <w:rsid w:val="00BB2291"/>
    <w:rsid w:val="00BB2A25"/>
    <w:rsid w:val="00BB38EF"/>
    <w:rsid w:val="00BB51E9"/>
    <w:rsid w:val="00BB553A"/>
    <w:rsid w:val="00BB57F0"/>
    <w:rsid w:val="00BB7353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49B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624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0CA9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651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1B5E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3D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C73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01B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86"/>
    <w:rsid w:val="00CE6BAD"/>
    <w:rsid w:val="00CE7561"/>
    <w:rsid w:val="00CF02DF"/>
    <w:rsid w:val="00CF0AA1"/>
    <w:rsid w:val="00CF1354"/>
    <w:rsid w:val="00CF1744"/>
    <w:rsid w:val="00CF30B3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0D3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43F2"/>
    <w:rsid w:val="00D652B5"/>
    <w:rsid w:val="00D66155"/>
    <w:rsid w:val="00D67CBB"/>
    <w:rsid w:val="00D67CF1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279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1F35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AD9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03E0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032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4918"/>
    <w:rsid w:val="00EC5653"/>
    <w:rsid w:val="00EC63F5"/>
    <w:rsid w:val="00EC71CE"/>
    <w:rsid w:val="00EC75DC"/>
    <w:rsid w:val="00ED0216"/>
    <w:rsid w:val="00ED0ACE"/>
    <w:rsid w:val="00ED1006"/>
    <w:rsid w:val="00ED13A8"/>
    <w:rsid w:val="00ED179C"/>
    <w:rsid w:val="00ED1FD5"/>
    <w:rsid w:val="00ED3BC5"/>
    <w:rsid w:val="00ED3FC9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093F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1EC3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3E4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585"/>
    <w:rsid w:val="00F71F69"/>
    <w:rsid w:val="00F72992"/>
    <w:rsid w:val="00F72B72"/>
    <w:rsid w:val="00F74BB9"/>
    <w:rsid w:val="00F75582"/>
    <w:rsid w:val="00F75DCF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596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787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B7F70"/>
    <w:rsid w:val="00FC13EC"/>
    <w:rsid w:val="00FC2F01"/>
    <w:rsid w:val="00FC3899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B96"/>
    <w:rsid w:val="00FE2E2E"/>
    <w:rsid w:val="00FE31B5"/>
    <w:rsid w:val="00FE37C4"/>
    <w:rsid w:val="00FE41A5"/>
    <w:rsid w:val="00FE4C7B"/>
    <w:rsid w:val="00FE7336"/>
    <w:rsid w:val="00FE787C"/>
    <w:rsid w:val="00FF0C42"/>
    <w:rsid w:val="00FF18D4"/>
    <w:rsid w:val="00FF2A31"/>
    <w:rsid w:val="00FF35EA"/>
    <w:rsid w:val="00FF3CC1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E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6BC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704DE6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9C6E3C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4">
    <w:name w:val="B4"/>
    <w:basedOn w:val="List4"/>
    <w:link w:val="B4Char"/>
    <w:qFormat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qFormat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qFormat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C6E3C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9E6BCB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559D0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A6C0F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D67CF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BAF8-ADE1-4339-9508-661D4192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10380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odile</cp:lastModifiedBy>
  <cp:revision>3</cp:revision>
  <cp:lastPrinted>2017-06-27T15:02:00Z</cp:lastPrinted>
  <dcterms:created xsi:type="dcterms:W3CDTF">2020-05-21T13:04:00Z</dcterms:created>
  <dcterms:modified xsi:type="dcterms:W3CDTF">2020-05-21T13:04:00Z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(3)NKKhGdi5OaJ+Uu10WzhiH/3Fd5mvZn7LDaxvw1ZEbEHFyRkBVVOZ9r0JLbfhf+gLUgRE6/NZ
MQjaBMwVgn1i5xbTP9A3WslsCEvXmakkcylNMsnC80uw+wOYs6ppFwWOhyLqIUAyZckjVjzE
FxudRFLUvAeUD4j/miq5LLVMHAAp+jtm7ZOPMh30Jjnd4aRyriWaknGugNQOxg0A3X/x2oRv
2H70NeOtPnVRCYSQNH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Tx0lHoElWwVcy08d/P3XCa4Ok/ALsrtOf7l+/afpbc1VTBJ17IHECm
TucxhddbS9NTcYrDZhXoz+fHExpHxKE2YrgDgfFfVrseXVbxBaZVBsn34utlf76xewYndVbm
o9kPUi59NA0RYVQBfRGi60kxF0hlO+8TAWVTN8UELKDQ7hi5i9ySkZ6vdpipy+C1MtKvtSYP
w99Ylla0vBJCxJUd78OyAm9Vi7Yy6kYb2D0W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0BBtXQuXeCzB2LlMOvEnwgfYKog1SRQhVtlL
8qcJ0TTmckvvrKii6Ba71XtfzrRldnalmpbPHf8llpDlqlEdu4M=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1590066211</vt:lpwstr>
  </property>
</Properties>
</file>